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284" w:rightFromText="284" w:vertAnchor="page" w:horzAnchor="page" w:tblpX="398" w:tblpY="285"/>
        <w:tblOverlap w:val="never"/>
        <w:tblW w:w="16160" w:type="dxa"/>
        <w:tblInd w:w="0" w:type="dxa"/>
        <w:tblLayout w:type="fixed"/>
        <w:tblCellMar>
          <w:top w:w="0" w:type="dxa"/>
          <w:left w:w="0" w:type="dxa"/>
          <w:bottom w:w="0" w:type="dxa"/>
          <w:right w:w="0" w:type="dxa"/>
        </w:tblCellMar>
      </w:tblPr>
      <w:tblGrid>
        <w:gridCol w:w="3402"/>
        <w:gridCol w:w="2268"/>
        <w:gridCol w:w="4820"/>
        <w:gridCol w:w="2268"/>
        <w:gridCol w:w="1701"/>
        <w:gridCol w:w="1701"/>
      </w:tblGrid>
      <w:tr>
        <w:tblPrEx>
          <w:tblCellMar>
            <w:top w:w="0" w:type="dxa"/>
            <w:left w:w="0" w:type="dxa"/>
            <w:bottom w:w="0" w:type="dxa"/>
            <w:right w:w="0" w:type="dxa"/>
          </w:tblCellMar>
        </w:tblPrEx>
        <w:trPr>
          <w:trHeight w:val="567" w:hRule="exact"/>
        </w:trPr>
        <w:tc>
          <w:tcPr>
            <w:tcW w:w="3402" w:type="dxa"/>
            <w:vMerge w:val="restart"/>
            <w:vAlign w:val="center"/>
          </w:tcPr>
          <w:p>
            <w:pPr>
              <w:jc w:val="center"/>
              <w:rPr>
                <w:rFonts w:hint="default"/>
              </w:rPr>
            </w:pPr>
            <w:r>
              <w:drawing>
                <wp:inline distT="0" distB="0" distL="0" distR="0">
                  <wp:extent cx="1224280" cy="538480"/>
                  <wp:effectExtent l="0" t="0" r="0" b="0"/>
                  <wp:docPr id="1" name="图片 1" descr="NIMTT 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IMTT 200×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24280" cy="538480"/>
                          </a:xfrm>
                          <a:prstGeom prst="rect">
                            <a:avLst/>
                          </a:prstGeom>
                          <a:noFill/>
                          <a:ln>
                            <a:noFill/>
                          </a:ln>
                        </pic:spPr>
                      </pic:pic>
                    </a:graphicData>
                  </a:graphic>
                </wp:inline>
              </w:drawing>
            </w:r>
          </w:p>
        </w:tc>
        <w:tc>
          <w:tcPr>
            <w:tcW w:w="9356" w:type="dxa"/>
            <w:gridSpan w:val="3"/>
          </w:tcPr>
          <w:p>
            <w:pPr>
              <w:jc w:val="center"/>
              <w:rPr>
                <w:rFonts w:hint="default" w:ascii="黑体" w:hAnsi="黑体" w:eastAsia="黑体"/>
                <w:b/>
                <w:spacing w:val="160"/>
                <w:kern w:val="0"/>
                <w:sz w:val="44"/>
                <w:szCs w:val="44"/>
              </w:rPr>
            </w:pPr>
            <w:r>
              <w:rPr>
                <w:rFonts w:ascii="黑体" w:hAnsi="黑体" w:eastAsia="黑体"/>
                <w:b/>
                <w:spacing w:val="160"/>
                <w:kern w:val="0"/>
                <w:sz w:val="48"/>
                <w:szCs w:val="44"/>
              </w:rPr>
              <w:t>中国测试技术研究院</w:t>
            </w:r>
          </w:p>
        </w:tc>
        <w:tc>
          <w:tcPr>
            <w:tcW w:w="1701" w:type="dxa"/>
            <w:vMerge w:val="restart"/>
            <w:vAlign w:val="bottom"/>
          </w:tcPr>
          <w:p>
            <w:pPr>
              <w:jc w:val="left"/>
              <w:rPr>
                <w:rFonts w:hint="default"/>
                <w:szCs w:val="21"/>
              </w:rPr>
            </w:pPr>
            <w:r>
              <w:rPr>
                <w:szCs w:val="21"/>
              </w:rPr>
              <w:drawing>
                <wp:anchor distT="0" distB="0" distL="114300" distR="114300" simplePos="0" relativeHeight="251659264" behindDoc="0" locked="0" layoutInCell="1" allowOverlap="1">
                  <wp:simplePos x="0" y="0"/>
                  <wp:positionH relativeFrom="column">
                    <wp:posOffset>180975</wp:posOffset>
                  </wp:positionH>
                  <wp:positionV relativeFrom="paragraph">
                    <wp:posOffset>-85090</wp:posOffset>
                  </wp:positionV>
                  <wp:extent cx="791845" cy="791845"/>
                  <wp:effectExtent l="0" t="0" r="8255" b="8255"/>
                  <wp:wrapNone/>
                  <wp:docPr id="3" name="图片 3"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91845" cy="791845"/>
                          </a:xfrm>
                          <a:prstGeom prst="rect">
                            <a:avLst/>
                          </a:prstGeom>
                          <a:noFill/>
                          <a:ln>
                            <a:noFill/>
                          </a:ln>
                        </pic:spPr>
                      </pic:pic>
                    </a:graphicData>
                  </a:graphic>
                </wp:anchor>
              </w:drawing>
            </w:r>
          </w:p>
        </w:tc>
        <w:tc>
          <w:tcPr>
            <w:tcW w:w="1701" w:type="dxa"/>
            <w:vMerge w:val="restart"/>
            <w:vAlign w:val="bottom"/>
          </w:tcPr>
          <w:p>
            <w:pPr>
              <w:rPr>
                <w:rFonts w:hint="default"/>
                <w:szCs w:val="21"/>
              </w:rPr>
            </w:pPr>
            <w:r>
              <w:rPr>
                <w:szCs w:val="21"/>
              </w:rPr>
              <w:drawing>
                <wp:anchor distT="0" distB="0" distL="114300" distR="114300" simplePos="0" relativeHeight="251660288" behindDoc="0" locked="0" layoutInCell="1" allowOverlap="1">
                  <wp:simplePos x="0" y="0"/>
                  <wp:positionH relativeFrom="column">
                    <wp:posOffset>180340</wp:posOffset>
                  </wp:positionH>
                  <wp:positionV relativeFrom="paragraph">
                    <wp:posOffset>-85090</wp:posOffset>
                  </wp:positionV>
                  <wp:extent cx="791845" cy="791845"/>
                  <wp:effectExtent l="0" t="0" r="8255" b="8255"/>
                  <wp:wrapNone/>
                  <wp:docPr id="2" name="图片 2" descr="D:\Users\Administrator\Documents\WXWork\1688852214214481\WeDrive\中国测试技术研究院\我的文件\中测院 LOGO 2019\微信小程序素材\gh_5386e14eeceb_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Administrator\Documents\WXWork\1688852214214481\WeDrive\中国测试技术研究院\我的文件\中测院 LOGO 2019\微信小程序素材\gh_5386e14eeceb_25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91845" cy="7918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567" w:hRule="exact"/>
        </w:trPr>
        <w:tc>
          <w:tcPr>
            <w:tcW w:w="3402" w:type="dxa"/>
            <w:vMerge w:val="continue"/>
          </w:tcPr>
          <w:p>
            <w:pPr>
              <w:rPr>
                <w:rFonts w:hint="default"/>
              </w:rPr>
            </w:pPr>
          </w:p>
        </w:tc>
        <w:tc>
          <w:tcPr>
            <w:tcW w:w="9356" w:type="dxa"/>
            <w:gridSpan w:val="3"/>
          </w:tcPr>
          <w:p>
            <w:pPr>
              <w:jc w:val="center"/>
              <w:rPr>
                <w:rFonts w:hint="default" w:ascii="黑体" w:hAnsi="黑体" w:eastAsia="黑体"/>
                <w:b/>
                <w:spacing w:val="100"/>
                <w:sz w:val="32"/>
                <w:szCs w:val="32"/>
              </w:rPr>
            </w:pPr>
            <w:r>
              <w:rPr>
                <w:rFonts w:ascii="黑体" w:hAnsi="黑体" w:eastAsia="黑体"/>
                <w:b/>
                <w:spacing w:val="100"/>
                <w:sz w:val="36"/>
                <w:szCs w:val="32"/>
              </w:rPr>
              <w:t>一站式服务委托单</w:t>
            </w:r>
          </w:p>
        </w:tc>
        <w:tc>
          <w:tcPr>
            <w:tcW w:w="1701" w:type="dxa"/>
            <w:vMerge w:val="continue"/>
          </w:tcPr>
          <w:p>
            <w:pPr>
              <w:rPr>
                <w:rFonts w:hint="default"/>
              </w:rPr>
            </w:pPr>
          </w:p>
        </w:tc>
        <w:tc>
          <w:tcPr>
            <w:tcW w:w="1701" w:type="dxa"/>
            <w:vMerge w:val="continue"/>
          </w:tcPr>
          <w:p>
            <w:pPr>
              <w:rPr>
                <w:rFonts w:hint="default"/>
              </w:rPr>
            </w:pPr>
          </w:p>
        </w:tc>
      </w:tr>
      <w:tr>
        <w:tblPrEx>
          <w:tblCellMar>
            <w:top w:w="0" w:type="dxa"/>
            <w:left w:w="0" w:type="dxa"/>
            <w:bottom w:w="0" w:type="dxa"/>
            <w:right w:w="0" w:type="dxa"/>
          </w:tblCellMar>
        </w:tblPrEx>
        <w:trPr>
          <w:trHeight w:val="284" w:hRule="exact"/>
        </w:trPr>
        <w:tc>
          <w:tcPr>
            <w:tcW w:w="3402" w:type="dxa"/>
            <w:vAlign w:val="bottom"/>
          </w:tcPr>
          <w:p>
            <w:pPr>
              <w:jc w:val="center"/>
              <w:rPr>
                <w:rFonts w:hint="default" w:ascii="黑体" w:hAnsi="黑体" w:eastAsia="黑体"/>
                <w:b/>
                <w:bCs/>
                <w:sz w:val="24"/>
                <w:szCs w:val="24"/>
              </w:rPr>
            </w:pPr>
            <w:r>
              <w:rPr>
                <w:szCs w:val="21"/>
              </w:rPr>
              <w:t>v202310</w:t>
            </w:r>
          </w:p>
        </w:tc>
        <w:tc>
          <w:tcPr>
            <w:tcW w:w="2268" w:type="dxa"/>
            <w:vAlign w:val="bottom"/>
          </w:tcPr>
          <w:p>
            <w:pPr>
              <w:jc w:val="center"/>
              <w:rPr>
                <w:rFonts w:hint="default" w:ascii="黑体" w:hAnsi="黑体" w:eastAsia="黑体"/>
                <w:b/>
                <w:bCs/>
                <w:sz w:val="24"/>
                <w:szCs w:val="24"/>
              </w:rPr>
            </w:pPr>
          </w:p>
        </w:tc>
        <w:tc>
          <w:tcPr>
            <w:tcW w:w="4820" w:type="dxa"/>
            <w:vAlign w:val="bottom"/>
          </w:tcPr>
          <w:p>
            <w:pPr>
              <w:jc w:val="center"/>
              <w:rPr>
                <w:rFonts w:hint="default" w:ascii="黑体" w:hAnsi="黑体" w:eastAsia="黑体"/>
                <w:bCs/>
                <w:szCs w:val="21"/>
              </w:rPr>
            </w:pPr>
            <w:r>
              <w:rPr>
                <w:rFonts w:ascii="黑体" w:hAnsi="黑体" w:eastAsia="黑体"/>
                <w:bCs/>
                <w:szCs w:val="21"/>
              </w:rPr>
              <w:t>网站：www.nimtt.cn</w:t>
            </w:r>
          </w:p>
        </w:tc>
        <w:tc>
          <w:tcPr>
            <w:tcW w:w="2268" w:type="dxa"/>
            <w:vAlign w:val="bottom"/>
          </w:tcPr>
          <w:p>
            <w:pPr>
              <w:jc w:val="right"/>
              <w:rPr>
                <w:rFonts w:hint="default" w:ascii="黑体" w:hAnsi="黑体" w:eastAsia="黑体"/>
                <w:bCs/>
                <w:szCs w:val="21"/>
              </w:rPr>
            </w:pPr>
            <w:r>
              <w:rPr>
                <w:rFonts w:ascii="黑体" w:hAnsi="黑体" w:eastAsia="黑体"/>
                <w:bCs/>
                <w:szCs w:val="21"/>
              </w:rPr>
              <w:t>网上查询方式：</w:t>
            </w:r>
          </w:p>
        </w:tc>
        <w:tc>
          <w:tcPr>
            <w:tcW w:w="3402" w:type="dxa"/>
            <w:gridSpan w:val="2"/>
            <w:vAlign w:val="bottom"/>
          </w:tcPr>
          <w:p>
            <w:pPr>
              <w:jc w:val="left"/>
              <w:rPr>
                <w:rFonts w:hint="default" w:ascii="宋体" w:hAnsi="宋体"/>
                <w:bCs/>
                <w:szCs w:val="21"/>
              </w:rPr>
            </w:pPr>
            <w:r>
              <w:rPr>
                <w:rFonts w:ascii="黑体" w:hAnsi="黑体" w:eastAsia="黑体"/>
                <w:bCs/>
                <w:szCs w:val="21"/>
              </w:rPr>
              <w:t>委托单位名称及委托人手机号码</w:t>
            </w:r>
          </w:p>
        </w:tc>
      </w:tr>
    </w:tbl>
    <w:tbl>
      <w:tblPr>
        <w:tblStyle w:val="5"/>
        <w:tblpPr w:leftFromText="284" w:rightFromText="284" w:vertAnchor="page" w:horzAnchor="page" w:tblpX="398" w:tblpY="1986"/>
        <w:tblOverlap w:val="never"/>
        <w:tblW w:w="16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5"/>
        <w:gridCol w:w="5130"/>
        <w:gridCol w:w="1140"/>
        <w:gridCol w:w="5539"/>
        <w:gridCol w:w="113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775" w:type="dxa"/>
            <w:vAlign w:val="center"/>
          </w:tcPr>
          <w:p>
            <w:pPr>
              <w:jc w:val="center"/>
              <w:rPr>
                <w:rFonts w:hint="default" w:ascii="黑体" w:hAnsi="黑体" w:eastAsia="黑体"/>
                <w:b/>
                <w:bCs/>
                <w:sz w:val="24"/>
                <w:szCs w:val="24"/>
              </w:rPr>
            </w:pPr>
            <w:r>
              <w:rPr>
                <w:rFonts w:ascii="黑体" w:hAnsi="黑体" w:eastAsia="黑体"/>
                <w:b/>
                <w:bCs/>
                <w:sz w:val="24"/>
                <w:szCs w:val="24"/>
              </w:rPr>
              <w:t>委托(发票)单位</w:t>
            </w:r>
          </w:p>
        </w:tc>
        <w:tc>
          <w:tcPr>
            <w:tcW w:w="5130" w:type="dxa"/>
            <w:vAlign w:val="center"/>
          </w:tcPr>
          <w:p>
            <w:pPr>
              <w:jc w:val="center"/>
              <w:rPr>
                <w:rFonts w:hint="default" w:ascii="黑体" w:hAnsi="黑体" w:eastAsia="黑体"/>
                <w:bCs/>
                <w:sz w:val="24"/>
                <w:szCs w:val="24"/>
              </w:rPr>
            </w:pPr>
          </w:p>
        </w:tc>
        <w:tc>
          <w:tcPr>
            <w:tcW w:w="1140" w:type="dxa"/>
            <w:vAlign w:val="center"/>
          </w:tcPr>
          <w:p>
            <w:pPr>
              <w:jc w:val="center"/>
              <w:rPr>
                <w:rFonts w:hint="default" w:ascii="黑体" w:hAnsi="黑体" w:eastAsia="黑体"/>
                <w:bCs/>
                <w:sz w:val="24"/>
                <w:szCs w:val="24"/>
              </w:rPr>
            </w:pPr>
            <w:r>
              <w:rPr>
                <w:rFonts w:ascii="黑体" w:hAnsi="黑体" w:eastAsia="黑体"/>
                <w:b/>
                <w:bCs/>
                <w:sz w:val="24"/>
                <w:szCs w:val="24"/>
              </w:rPr>
              <w:t>电子邮箱</w:t>
            </w:r>
          </w:p>
        </w:tc>
        <w:tc>
          <w:tcPr>
            <w:tcW w:w="5539" w:type="dxa"/>
            <w:vAlign w:val="center"/>
          </w:tcPr>
          <w:p>
            <w:pPr>
              <w:jc w:val="center"/>
              <w:rPr>
                <w:rFonts w:hint="default" w:ascii="黑体" w:hAnsi="黑体" w:eastAsia="黑体"/>
                <w:bCs/>
                <w:sz w:val="24"/>
                <w:szCs w:val="24"/>
              </w:rPr>
            </w:pPr>
          </w:p>
        </w:tc>
        <w:tc>
          <w:tcPr>
            <w:tcW w:w="1134" w:type="dxa"/>
            <w:vAlign w:val="center"/>
          </w:tcPr>
          <w:p>
            <w:pPr>
              <w:jc w:val="center"/>
              <w:rPr>
                <w:rFonts w:hint="default" w:ascii="黑体" w:hAnsi="黑体" w:eastAsia="黑体"/>
                <w:b/>
                <w:bCs/>
                <w:sz w:val="24"/>
                <w:szCs w:val="24"/>
              </w:rPr>
            </w:pPr>
            <w:r>
              <w:rPr>
                <w:rFonts w:ascii="黑体" w:hAnsi="黑体" w:eastAsia="黑体"/>
                <w:b/>
                <w:bCs/>
                <w:spacing w:val="-8"/>
                <w:szCs w:val="21"/>
              </w:rPr>
              <w:t>联</w:t>
            </w:r>
            <w:r>
              <w:rPr>
                <w:rFonts w:ascii="黑体" w:hAnsi="黑体" w:eastAsia="黑体"/>
                <w:b/>
                <w:bCs/>
                <w:sz w:val="24"/>
                <w:szCs w:val="24"/>
              </w:rPr>
              <w:t>系人</w:t>
            </w:r>
          </w:p>
        </w:tc>
        <w:tc>
          <w:tcPr>
            <w:tcW w:w="1585" w:type="dxa"/>
            <w:vAlign w:val="center"/>
          </w:tcPr>
          <w:p>
            <w:pPr>
              <w:jc w:val="center"/>
              <w:rPr>
                <w:rFonts w:hint="default"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775" w:type="dxa"/>
            <w:tcBorders>
              <w:bottom w:val="single" w:color="auto" w:sz="4" w:space="0"/>
            </w:tcBorders>
            <w:vAlign w:val="center"/>
          </w:tcPr>
          <w:p>
            <w:pPr>
              <w:jc w:val="center"/>
              <w:rPr>
                <w:rFonts w:hint="default" w:ascii="黑体" w:hAnsi="黑体" w:eastAsia="黑体"/>
                <w:b/>
                <w:bCs/>
                <w:sz w:val="24"/>
                <w:szCs w:val="24"/>
              </w:rPr>
            </w:pPr>
            <w:r>
              <w:rPr>
                <w:rFonts w:ascii="黑体" w:hAnsi="黑体" w:eastAsia="黑体"/>
                <w:b/>
                <w:bCs/>
                <w:sz w:val="24"/>
                <w:szCs w:val="24"/>
              </w:rPr>
              <w:t>证书单位</w:t>
            </w:r>
          </w:p>
        </w:tc>
        <w:tc>
          <w:tcPr>
            <w:tcW w:w="5130" w:type="dxa"/>
            <w:tcBorders>
              <w:bottom w:val="single" w:color="auto" w:sz="4" w:space="0"/>
            </w:tcBorders>
            <w:vAlign w:val="center"/>
          </w:tcPr>
          <w:p>
            <w:pPr>
              <w:jc w:val="center"/>
              <w:rPr>
                <w:rFonts w:hint="default" w:ascii="黑体" w:hAnsi="黑体" w:eastAsia="黑体"/>
                <w:bCs/>
                <w:sz w:val="24"/>
                <w:szCs w:val="24"/>
              </w:rPr>
            </w:pPr>
          </w:p>
        </w:tc>
        <w:tc>
          <w:tcPr>
            <w:tcW w:w="1140" w:type="dxa"/>
            <w:tcBorders>
              <w:bottom w:val="single" w:color="auto" w:sz="4" w:space="0"/>
            </w:tcBorders>
            <w:vAlign w:val="center"/>
          </w:tcPr>
          <w:p>
            <w:pPr>
              <w:jc w:val="center"/>
              <w:rPr>
                <w:rFonts w:hint="default" w:ascii="黑体" w:hAnsi="黑体" w:eastAsia="黑体"/>
                <w:bCs/>
                <w:sz w:val="24"/>
                <w:szCs w:val="24"/>
              </w:rPr>
            </w:pPr>
            <w:r>
              <w:rPr>
                <w:rFonts w:ascii="黑体" w:hAnsi="黑体" w:eastAsia="黑体"/>
                <w:b/>
                <w:bCs/>
                <w:sz w:val="24"/>
                <w:szCs w:val="24"/>
              </w:rPr>
              <w:t>证书地址</w:t>
            </w:r>
          </w:p>
        </w:tc>
        <w:tc>
          <w:tcPr>
            <w:tcW w:w="5539" w:type="dxa"/>
            <w:tcBorders>
              <w:bottom w:val="single" w:color="auto" w:sz="4" w:space="0"/>
            </w:tcBorders>
            <w:vAlign w:val="center"/>
          </w:tcPr>
          <w:p>
            <w:pPr>
              <w:jc w:val="center"/>
              <w:rPr>
                <w:rFonts w:hint="default" w:ascii="黑体" w:hAnsi="黑体" w:eastAsia="黑体"/>
                <w:bCs/>
                <w:sz w:val="24"/>
                <w:szCs w:val="24"/>
              </w:rPr>
            </w:pPr>
          </w:p>
        </w:tc>
        <w:tc>
          <w:tcPr>
            <w:tcW w:w="1134" w:type="dxa"/>
            <w:tcBorders>
              <w:bottom w:val="single" w:color="auto" w:sz="4" w:space="0"/>
            </w:tcBorders>
            <w:vAlign w:val="center"/>
          </w:tcPr>
          <w:p>
            <w:pPr>
              <w:jc w:val="center"/>
              <w:rPr>
                <w:rFonts w:hint="default" w:ascii="黑体" w:hAnsi="黑体" w:eastAsia="黑体"/>
                <w:b/>
                <w:bCs/>
                <w:sz w:val="24"/>
                <w:szCs w:val="24"/>
              </w:rPr>
            </w:pPr>
            <w:r>
              <w:rPr>
                <w:rFonts w:ascii="黑体" w:hAnsi="黑体" w:eastAsia="黑体"/>
                <w:b/>
                <w:bCs/>
                <w:sz w:val="24"/>
                <w:szCs w:val="24"/>
              </w:rPr>
              <w:t>手  机</w:t>
            </w:r>
          </w:p>
        </w:tc>
        <w:tc>
          <w:tcPr>
            <w:tcW w:w="1585" w:type="dxa"/>
            <w:tcBorders>
              <w:bottom w:val="single" w:color="auto" w:sz="4" w:space="0"/>
            </w:tcBorders>
            <w:vAlign w:val="center"/>
          </w:tcPr>
          <w:p>
            <w:pPr>
              <w:jc w:val="center"/>
              <w:rPr>
                <w:rFonts w:hint="default" w:ascii="黑体" w:hAnsi="黑体" w:eastAsia="黑体"/>
                <w:bCs/>
                <w:sz w:val="24"/>
                <w:szCs w:val="24"/>
              </w:rPr>
            </w:pPr>
          </w:p>
        </w:tc>
      </w:tr>
    </w:tbl>
    <w:tbl>
      <w:tblPr>
        <w:tblStyle w:val="5"/>
        <w:tblpPr w:vertAnchor="page" w:horzAnchor="page" w:tblpX="398" w:tblpY="3063"/>
        <w:tblOverlap w:val="never"/>
        <w:tblW w:w="16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
        <w:gridCol w:w="3151"/>
        <w:gridCol w:w="665"/>
        <w:gridCol w:w="567"/>
        <w:gridCol w:w="2338"/>
        <w:gridCol w:w="2205"/>
        <w:gridCol w:w="618"/>
        <w:gridCol w:w="2835"/>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89" w:type="dxa"/>
            <w:vAlign w:val="center"/>
          </w:tcPr>
          <w:p>
            <w:pPr>
              <w:jc w:val="center"/>
              <w:rPr>
                <w:rFonts w:hint="default" w:ascii="黑体" w:hAnsi="黑体" w:eastAsia="黑体"/>
                <w:b/>
                <w:bCs/>
                <w:sz w:val="24"/>
                <w:szCs w:val="28"/>
              </w:rPr>
            </w:pPr>
            <w:r>
              <w:rPr>
                <w:rFonts w:ascii="黑体" w:hAnsi="黑体" w:eastAsia="黑体"/>
                <w:b/>
                <w:bCs/>
                <w:sz w:val="24"/>
                <w:szCs w:val="28"/>
              </w:rPr>
              <w:t>序</w:t>
            </w:r>
          </w:p>
          <w:p>
            <w:pPr>
              <w:jc w:val="center"/>
              <w:rPr>
                <w:rFonts w:hint="default" w:ascii="黑体" w:hAnsi="黑体" w:eastAsia="黑体"/>
                <w:b/>
                <w:bCs/>
                <w:sz w:val="24"/>
                <w:szCs w:val="28"/>
              </w:rPr>
            </w:pPr>
            <w:r>
              <w:rPr>
                <w:rFonts w:ascii="黑体" w:hAnsi="黑体" w:eastAsia="黑体"/>
                <w:b/>
                <w:bCs/>
                <w:sz w:val="24"/>
                <w:szCs w:val="28"/>
              </w:rPr>
              <w:t>号</w:t>
            </w:r>
          </w:p>
        </w:tc>
        <w:tc>
          <w:tcPr>
            <w:tcW w:w="3151" w:type="dxa"/>
            <w:vAlign w:val="center"/>
          </w:tcPr>
          <w:p>
            <w:pPr>
              <w:jc w:val="center"/>
              <w:rPr>
                <w:rFonts w:hint="default" w:ascii="黑体" w:hAnsi="黑体" w:eastAsia="黑体"/>
                <w:b/>
                <w:bCs/>
                <w:sz w:val="24"/>
                <w:szCs w:val="28"/>
              </w:rPr>
            </w:pPr>
            <w:r>
              <w:rPr>
                <w:rFonts w:ascii="黑体" w:hAnsi="黑体" w:eastAsia="黑体"/>
                <w:b/>
                <w:bCs/>
                <w:sz w:val="24"/>
                <w:szCs w:val="28"/>
              </w:rPr>
              <w:t>器具/样品名称</w:t>
            </w:r>
          </w:p>
        </w:tc>
        <w:tc>
          <w:tcPr>
            <w:tcW w:w="3570" w:type="dxa"/>
            <w:gridSpan w:val="3"/>
            <w:vAlign w:val="center"/>
          </w:tcPr>
          <w:p>
            <w:pPr>
              <w:jc w:val="center"/>
              <w:rPr>
                <w:rFonts w:hint="default" w:ascii="黑体" w:hAnsi="黑体" w:eastAsia="黑体"/>
                <w:b/>
                <w:bCs/>
                <w:sz w:val="24"/>
                <w:szCs w:val="28"/>
              </w:rPr>
            </w:pPr>
            <w:r>
              <w:rPr>
                <w:rFonts w:ascii="黑体" w:hAnsi="黑体" w:eastAsia="黑体"/>
                <w:b/>
                <w:bCs/>
                <w:sz w:val="24"/>
                <w:szCs w:val="28"/>
              </w:rPr>
              <w:t>型号规格</w:t>
            </w:r>
          </w:p>
        </w:tc>
        <w:tc>
          <w:tcPr>
            <w:tcW w:w="2205" w:type="dxa"/>
            <w:vAlign w:val="center"/>
          </w:tcPr>
          <w:p>
            <w:pPr>
              <w:jc w:val="center"/>
              <w:rPr>
                <w:rFonts w:hint="default" w:ascii="黑体" w:hAnsi="黑体" w:eastAsia="黑体"/>
                <w:b/>
                <w:bCs/>
                <w:sz w:val="24"/>
                <w:szCs w:val="28"/>
              </w:rPr>
            </w:pPr>
            <w:r>
              <w:rPr>
                <w:rFonts w:ascii="黑体" w:hAnsi="黑体" w:eastAsia="黑体"/>
                <w:b/>
                <w:bCs/>
                <w:sz w:val="24"/>
                <w:szCs w:val="28"/>
              </w:rPr>
              <w:t>编号(自编号)</w:t>
            </w:r>
          </w:p>
        </w:tc>
        <w:tc>
          <w:tcPr>
            <w:tcW w:w="618" w:type="dxa"/>
            <w:vAlign w:val="center"/>
          </w:tcPr>
          <w:p>
            <w:pPr>
              <w:jc w:val="center"/>
              <w:rPr>
                <w:rFonts w:hint="default" w:ascii="黑体" w:hAnsi="黑体" w:eastAsia="黑体"/>
                <w:b/>
                <w:bCs/>
                <w:sz w:val="24"/>
                <w:szCs w:val="28"/>
              </w:rPr>
            </w:pPr>
            <w:r>
              <w:rPr>
                <w:rFonts w:ascii="黑体" w:hAnsi="黑体" w:eastAsia="黑体"/>
                <w:b/>
                <w:bCs/>
                <w:sz w:val="24"/>
                <w:szCs w:val="28"/>
              </w:rPr>
              <w:t>数量</w:t>
            </w:r>
          </w:p>
        </w:tc>
        <w:tc>
          <w:tcPr>
            <w:tcW w:w="2835" w:type="dxa"/>
            <w:vAlign w:val="center"/>
          </w:tcPr>
          <w:p>
            <w:pPr>
              <w:jc w:val="center"/>
              <w:rPr>
                <w:rFonts w:hint="default" w:ascii="黑体" w:hAnsi="黑体" w:eastAsia="黑体"/>
                <w:b/>
                <w:bCs/>
                <w:sz w:val="24"/>
                <w:szCs w:val="28"/>
              </w:rPr>
            </w:pPr>
            <w:r>
              <w:rPr>
                <w:rFonts w:ascii="黑体" w:hAnsi="黑体" w:eastAsia="黑体"/>
                <w:b/>
                <w:bCs/>
                <w:sz w:val="24"/>
                <w:szCs w:val="28"/>
              </w:rPr>
              <w:t>附件</w:t>
            </w:r>
          </w:p>
        </w:tc>
        <w:tc>
          <w:tcPr>
            <w:tcW w:w="3629" w:type="dxa"/>
            <w:vAlign w:val="center"/>
          </w:tcPr>
          <w:p>
            <w:pPr>
              <w:jc w:val="center"/>
              <w:rPr>
                <w:rFonts w:hint="default" w:ascii="黑体" w:hAnsi="黑体" w:eastAsia="黑体"/>
                <w:b/>
                <w:bCs/>
                <w:sz w:val="24"/>
                <w:szCs w:val="28"/>
              </w:rPr>
            </w:pPr>
            <w:r>
              <w:rPr>
                <w:rFonts w:ascii="黑体" w:hAnsi="黑体" w:eastAsia="黑体"/>
                <w:b/>
                <w:bCs/>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1</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restart"/>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2</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3</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4</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5</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6</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7</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8</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9</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10</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11</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89" w:type="dxa"/>
            <w:vAlign w:val="center"/>
          </w:tcPr>
          <w:p>
            <w:pPr>
              <w:jc w:val="center"/>
              <w:rPr>
                <w:rFonts w:hint="default"/>
                <w:b/>
                <w:sz w:val="24"/>
                <w:szCs w:val="28"/>
              </w:rPr>
            </w:pPr>
            <w:r>
              <w:rPr>
                <w:b/>
                <w:sz w:val="24"/>
                <w:szCs w:val="28"/>
              </w:rPr>
              <w:t>12</w:t>
            </w:r>
          </w:p>
        </w:tc>
        <w:tc>
          <w:tcPr>
            <w:tcW w:w="3151" w:type="dxa"/>
            <w:vAlign w:val="center"/>
          </w:tcPr>
          <w:p>
            <w:pPr>
              <w:jc w:val="center"/>
              <w:rPr>
                <w:rFonts w:hint="default"/>
                <w:bCs/>
              </w:rPr>
            </w:pPr>
          </w:p>
        </w:tc>
        <w:tc>
          <w:tcPr>
            <w:tcW w:w="3570" w:type="dxa"/>
            <w:gridSpan w:val="3"/>
            <w:vAlign w:val="center"/>
          </w:tcPr>
          <w:p>
            <w:pPr>
              <w:jc w:val="center"/>
              <w:rPr>
                <w:rFonts w:hint="default"/>
                <w:bCs/>
              </w:rPr>
            </w:pPr>
          </w:p>
        </w:tc>
        <w:tc>
          <w:tcPr>
            <w:tcW w:w="2205" w:type="dxa"/>
            <w:vAlign w:val="center"/>
          </w:tcPr>
          <w:p>
            <w:pPr>
              <w:jc w:val="center"/>
              <w:rPr>
                <w:rFonts w:hint="default"/>
                <w:bCs/>
              </w:rPr>
            </w:pPr>
          </w:p>
        </w:tc>
        <w:tc>
          <w:tcPr>
            <w:tcW w:w="618" w:type="dxa"/>
            <w:vAlign w:val="center"/>
          </w:tcPr>
          <w:p>
            <w:pPr>
              <w:jc w:val="center"/>
              <w:rPr>
                <w:rFonts w:hint="default"/>
                <w:bCs/>
              </w:rPr>
            </w:pPr>
          </w:p>
        </w:tc>
        <w:tc>
          <w:tcPr>
            <w:tcW w:w="2835" w:type="dxa"/>
            <w:vAlign w:val="center"/>
          </w:tcPr>
          <w:p>
            <w:pPr>
              <w:jc w:val="center"/>
              <w:rPr>
                <w:rFonts w:hint="default"/>
                <w:bCs/>
              </w:rPr>
            </w:pPr>
          </w:p>
        </w:tc>
        <w:tc>
          <w:tcPr>
            <w:tcW w:w="3629" w:type="dxa"/>
            <w:vMerge w:val="continue"/>
            <w:vAlign w:val="center"/>
          </w:tcPr>
          <w:p>
            <w:pPr>
              <w:jc w:val="center"/>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6297" w:type="dxa"/>
            <w:gridSpan w:val="9"/>
            <w:vAlign w:val="center"/>
          </w:tcPr>
          <w:p>
            <w:pPr>
              <w:rPr>
                <w:rFonts w:hint="default"/>
                <w:bCs/>
              </w:rPr>
            </w:pPr>
            <w:r>
              <w:rPr>
                <w:rFonts w:ascii="黑体" w:hAnsi="黑体" w:eastAsia="黑体"/>
                <w:b/>
                <w:bCs/>
                <w:color w:val="FF0000"/>
                <w:em w:val="dot"/>
              </w:rPr>
              <w:t>※</w:t>
            </w:r>
            <w:r>
              <w:rPr>
                <w:rFonts w:ascii="黑体" w:eastAsia="黑体" w:cs="宋体"/>
                <w:b/>
                <w:bCs/>
                <w:color w:val="FF0000"/>
                <w:szCs w:val="21"/>
                <w:em w:val="dot"/>
              </w:rPr>
              <w:t>特别声明：我单位申请对以上器具/样品的检校（非强制检定）服务，承诺提供的相关信息真实有效并对其负责，承担相应法律责任和义务。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6297" w:type="dxa"/>
            <w:gridSpan w:val="9"/>
            <w:tcBorders>
              <w:bottom w:val="single" w:color="auto" w:sz="4" w:space="0"/>
            </w:tcBorders>
            <w:vAlign w:val="center"/>
          </w:tcPr>
          <w:p>
            <w:pPr>
              <w:rPr>
                <w:rFonts w:hint="default" w:eastAsia="黑体"/>
              </w:rPr>
            </w:pPr>
            <w:r>
              <w:rPr>
                <w:rFonts w:ascii="黑体" w:hAnsi="宋体" w:eastAsia="黑体"/>
                <w:b/>
                <w:bCs/>
                <w:color w:val="FF0000"/>
                <w:em w:val="dot"/>
              </w:rPr>
              <w:t>※服务</w:t>
            </w:r>
            <w:r>
              <w:rPr>
                <w:rFonts w:ascii="黑体" w:hAnsi="黑体" w:eastAsia="黑体" w:cs="宋体"/>
                <w:b/>
                <w:bCs/>
                <w:color w:val="FF0000"/>
                <w:em w:val="dot"/>
              </w:rPr>
              <w:t>说明：我院将采用授权、认可、自编方法校准、测试项目中适宜的方式提供服务。本委托单与中国测试技术研究院邮寄业务确认书共同组成有效委托，单独使用无效。</w:t>
            </w:r>
          </w:p>
          <w:p>
            <w:pPr>
              <w:rPr>
                <w:rFonts w:hint="default"/>
                <w:b/>
                <w:bCs/>
                <w:em w:val="do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exact"/>
        </w:trPr>
        <w:tc>
          <w:tcPr>
            <w:tcW w:w="289" w:type="dxa"/>
            <w:vAlign w:val="center"/>
          </w:tcPr>
          <w:p>
            <w:pPr>
              <w:jc w:val="center"/>
              <w:rPr>
                <w:rFonts w:hint="default" w:ascii="黑体" w:hAnsi="黑体" w:eastAsia="黑体"/>
                <w:b/>
                <w:bCs/>
                <w:szCs w:val="21"/>
              </w:rPr>
            </w:pPr>
            <w:r>
              <w:rPr>
                <w:rFonts w:ascii="黑体" w:hAnsi="黑体" w:eastAsia="黑体"/>
                <w:b/>
                <w:bCs/>
                <w:szCs w:val="21"/>
              </w:rPr>
              <w:t>委托说明</w:t>
            </w:r>
          </w:p>
        </w:tc>
        <w:tc>
          <w:tcPr>
            <w:tcW w:w="3816" w:type="dxa"/>
            <w:gridSpan w:val="2"/>
            <w:vAlign w:val="center"/>
          </w:tcPr>
          <w:p>
            <w:pPr>
              <w:spacing w:line="280" w:lineRule="exact"/>
              <w:rPr>
                <w:rFonts w:hint="default" w:ascii="黑体" w:hAnsi="黑体" w:eastAsia="黑体"/>
                <w:bCs/>
              </w:rPr>
            </w:pPr>
            <w:r>
              <w:rPr>
                <w:rFonts w:ascii="黑体" w:hAnsi="黑体" w:eastAsia="黑体"/>
                <w:bCs/>
              </w:rPr>
              <w:t>※送检器具/样品有环境、储放、供电等特殊要求请声明，无声明则默认(*)项</w:t>
            </w:r>
          </w:p>
          <w:p>
            <w:pPr>
              <w:spacing w:line="280" w:lineRule="exact"/>
              <w:rPr>
                <w:rFonts w:hint="default" w:ascii="黑体" w:hAnsi="黑体" w:eastAsia="黑体"/>
                <w:bCs/>
              </w:rPr>
            </w:pPr>
            <w:r>
              <w:rPr>
                <w:rFonts w:ascii="黑体" w:hAnsi="黑体" w:eastAsia="黑体"/>
                <w:bCs/>
              </w:rPr>
              <w:t>※寄件前回寄收件后请检查器具及附件</w:t>
            </w:r>
          </w:p>
          <w:p>
            <w:pPr>
              <w:spacing w:line="280" w:lineRule="exact"/>
              <w:rPr>
                <w:rFonts w:hint="default" w:ascii="黑体" w:hAnsi="黑体" w:eastAsia="黑体"/>
                <w:bCs/>
              </w:rPr>
            </w:pPr>
            <w:r>
              <w:rPr>
                <w:rFonts w:ascii="黑体" w:hAnsi="黑体" w:eastAsia="黑体"/>
                <w:bCs/>
              </w:rPr>
              <w:t>※此单签字盖章原件务必随件一并寄送</w:t>
            </w:r>
          </w:p>
          <w:p>
            <w:pPr>
              <w:spacing w:line="280" w:lineRule="exact"/>
              <w:rPr>
                <w:rFonts w:hint="default" w:ascii="黑体" w:hAnsi="黑体" w:eastAsia="黑体"/>
                <w:bCs/>
              </w:rPr>
            </w:pPr>
            <w:r>
              <w:rPr>
                <w:rFonts w:ascii="黑体" w:hAnsi="黑体" w:eastAsia="黑体"/>
                <w:bCs/>
              </w:rPr>
              <w:t>※业务进度、费用及资质可在网站查询</w:t>
            </w:r>
          </w:p>
          <w:p>
            <w:pPr>
              <w:rPr>
                <w:rFonts w:hint="default" w:ascii="黑体" w:hAnsi="黑体" w:eastAsia="黑体"/>
                <w:bCs/>
              </w:rPr>
            </w:pPr>
            <w:r>
              <w:rPr>
                <w:rFonts w:ascii="黑体" w:hAnsi="黑体" w:eastAsia="黑体"/>
                <w:bCs/>
              </w:rPr>
              <w:t>※样品完检保管超半年我院将依规处理</w:t>
            </w:r>
          </w:p>
        </w:tc>
        <w:tc>
          <w:tcPr>
            <w:tcW w:w="567" w:type="dxa"/>
            <w:vAlign w:val="center"/>
          </w:tcPr>
          <w:p>
            <w:pPr>
              <w:jc w:val="center"/>
              <w:rPr>
                <w:rFonts w:hint="default" w:ascii="黑体" w:hAnsi="黑体" w:eastAsia="黑体"/>
                <w:b/>
                <w:bCs/>
              </w:rPr>
            </w:pPr>
            <w:r>
              <w:rPr>
                <w:rFonts w:ascii="黑体" w:hAnsi="黑体" w:eastAsia="黑体"/>
                <w:b/>
                <w:bCs/>
              </w:rPr>
              <w:t>特</w:t>
            </w:r>
          </w:p>
          <w:p>
            <w:pPr>
              <w:jc w:val="center"/>
              <w:rPr>
                <w:rFonts w:hint="default" w:ascii="黑体" w:hAnsi="黑体" w:eastAsia="黑体"/>
                <w:b/>
                <w:bCs/>
              </w:rPr>
            </w:pPr>
            <w:r>
              <w:rPr>
                <w:rFonts w:ascii="黑体" w:hAnsi="黑体" w:eastAsia="黑体"/>
                <w:b/>
                <w:bCs/>
              </w:rPr>
              <w:t>殊</w:t>
            </w:r>
          </w:p>
          <w:p>
            <w:pPr>
              <w:jc w:val="center"/>
              <w:rPr>
                <w:rFonts w:hint="default" w:ascii="黑体" w:hAnsi="黑体" w:eastAsia="黑体"/>
                <w:b/>
                <w:bCs/>
              </w:rPr>
            </w:pPr>
            <w:r>
              <w:rPr>
                <w:rFonts w:ascii="黑体" w:hAnsi="黑体" w:eastAsia="黑体"/>
                <w:b/>
                <w:bCs/>
              </w:rPr>
              <w:t>要</w:t>
            </w:r>
          </w:p>
          <w:p>
            <w:pPr>
              <w:jc w:val="center"/>
              <w:rPr>
                <w:rFonts w:hint="default" w:ascii="黑体" w:hAnsi="黑体" w:eastAsia="黑体"/>
                <w:bCs/>
              </w:rPr>
            </w:pPr>
            <w:r>
              <w:rPr>
                <w:rFonts w:ascii="黑体" w:hAnsi="黑体" w:eastAsia="黑体"/>
                <w:b/>
                <w:bCs/>
              </w:rPr>
              <w:t>求</w:t>
            </w:r>
          </w:p>
        </w:tc>
        <w:tc>
          <w:tcPr>
            <w:tcW w:w="5161" w:type="dxa"/>
            <w:gridSpan w:val="3"/>
            <w:vAlign w:val="center"/>
          </w:tcPr>
          <w:p>
            <w:pPr>
              <w:rPr>
                <w:rFonts w:hint="default" w:ascii="黑体" w:hAnsi="黑体" w:eastAsia="黑体"/>
                <w:bCs/>
              </w:rPr>
            </w:pPr>
            <w:r>
              <w:rPr>
                <w:rFonts w:ascii="黑体" w:hAnsi="黑体" w:eastAsia="黑体"/>
                <w:bCs/>
              </w:rPr>
              <w:t>※方法选定: □使用受托方获授权/认可/自编的方法(*)</w:t>
            </w:r>
          </w:p>
          <w:p>
            <w:pPr>
              <w:ind w:firstLine="1260" w:firstLineChars="600"/>
              <w:rPr>
                <w:rFonts w:hint="default" w:ascii="黑体" w:hAnsi="黑体" w:eastAsia="黑体"/>
                <w:bCs/>
              </w:rPr>
            </w:pPr>
            <w:r>
              <w:rPr>
                <w:rFonts w:ascii="黑体" w:hAnsi="黑体" w:eastAsia="黑体"/>
                <w:bCs/>
              </w:rPr>
              <w:t>□使用委托单备注中约定的方法</w:t>
            </w:r>
          </w:p>
          <w:p>
            <w:pPr>
              <w:rPr>
                <w:rFonts w:hint="default" w:ascii="黑体" w:hAnsi="黑体" w:eastAsia="黑体"/>
                <w:bCs/>
              </w:rPr>
            </w:pPr>
            <w:r>
              <w:rPr>
                <w:rFonts w:ascii="黑体" w:hAnsi="黑体" w:eastAsia="黑体"/>
                <w:bCs/>
              </w:rPr>
              <w:t>※复校日期建议:□需要(*)  □不需要</w:t>
            </w:r>
          </w:p>
          <w:p>
            <w:pPr>
              <w:rPr>
                <w:rFonts w:hint="default" w:ascii="黑体" w:hAnsi="黑体" w:eastAsia="黑体"/>
                <w:bCs/>
              </w:rPr>
            </w:pPr>
            <w:r>
              <w:rPr>
                <w:rFonts w:ascii="黑体" w:hAnsi="黑体" w:eastAsia="黑体"/>
                <w:bCs/>
              </w:rPr>
              <w:t>※量值符合判断:□需要(*)  □不需要</w:t>
            </w:r>
          </w:p>
          <w:p>
            <w:pPr>
              <w:rPr>
                <w:rFonts w:hint="default" w:ascii="黑体" w:hAnsi="黑体" w:eastAsia="黑体"/>
                <w:bCs/>
              </w:rPr>
            </w:pPr>
            <w:r>
              <w:rPr>
                <w:rFonts w:ascii="黑体" w:hAnsi="黑体" w:eastAsia="黑体"/>
                <w:bCs/>
              </w:rPr>
              <w:t>※器具样品编号:□器具编号(*) □管理编号 □两者都</w:t>
            </w:r>
          </w:p>
          <w:p>
            <w:pPr>
              <w:rPr>
                <w:rFonts w:hint="default" w:ascii="黑体" w:hAnsi="黑体" w:eastAsia="黑体"/>
                <w:bCs/>
              </w:rPr>
            </w:pPr>
            <w:r>
              <w:rPr>
                <w:rFonts w:ascii="黑体" w:hAnsi="黑体" w:eastAsia="黑体"/>
                <w:bCs/>
              </w:rPr>
              <w:t>※证书报告装订:□不需装订(*) □装订</w:t>
            </w:r>
          </w:p>
        </w:tc>
        <w:tc>
          <w:tcPr>
            <w:tcW w:w="6464" w:type="dxa"/>
            <w:gridSpan w:val="2"/>
            <w:vAlign w:val="center"/>
          </w:tcPr>
          <w:p>
            <w:pPr>
              <w:adjustRightInd w:val="0"/>
              <w:snapToGrid w:val="0"/>
              <w:spacing w:before="62" w:beforeLines="20" w:line="240" w:lineRule="atLeast"/>
              <w:ind w:firstLine="422" w:firstLineChars="200"/>
              <w:rPr>
                <w:rFonts w:hint="default"/>
                <w:b/>
                <w:color w:val="FF0000"/>
                <w:szCs w:val="21"/>
              </w:rPr>
            </w:pPr>
            <w:r>
              <w:rPr>
                <w:b/>
                <w:color w:val="FF0000"/>
                <w:szCs w:val="21"/>
              </w:rPr>
              <w:t>委托方盖章或代表签名即视为委托方对本委托单、一站式服务确认书及说明等全部内容均已详细阅读并充分理解，自愿认可并接受约定，对所需检测及其他服务费用保证按贵院核定数额支付。</w:t>
            </w:r>
          </w:p>
          <w:p>
            <w:pPr>
              <w:jc w:val="left"/>
              <w:rPr>
                <w:rFonts w:hint="default" w:ascii="黑体" w:hAnsi="黑体" w:eastAsia="黑体"/>
                <w:bCs/>
                <w:sz w:val="24"/>
                <w:highlight w:val="yellow"/>
              </w:rPr>
            </w:pPr>
          </w:p>
          <w:p>
            <w:pPr>
              <w:rPr>
                <w:rFonts w:hint="default" w:ascii="黑体" w:hAnsi="黑体" w:eastAsia="黑体"/>
                <w:b/>
                <w:bCs/>
                <w:em w:val="dot"/>
              </w:rPr>
            </w:pPr>
          </w:p>
          <w:p>
            <w:pPr>
              <w:rPr>
                <w:rFonts w:hint="default" w:ascii="黑体" w:hAnsi="黑体" w:eastAsia="黑体"/>
                <w:b/>
                <w:sz w:val="24"/>
                <w:szCs w:val="22"/>
              </w:rPr>
            </w:pPr>
            <w:r>
              <w:rPr>
                <w:rFonts w:ascii="黑体" w:hAnsi="黑体" w:eastAsia="黑体"/>
                <w:b/>
                <w:sz w:val="24"/>
                <w:szCs w:val="22"/>
              </w:rPr>
              <w:t>※委托方代表签名:                 ※委托单位（盖章）</w:t>
            </w:r>
          </w:p>
          <w:p>
            <w:pPr>
              <w:jc w:val="center"/>
              <w:rPr>
                <w:rFonts w:hint="default" w:ascii="黑体" w:hAnsi="黑体" w:eastAsia="黑体"/>
                <w:bCs/>
                <w:sz w:val="24"/>
              </w:rPr>
            </w:pPr>
          </w:p>
          <w:p>
            <w:pPr>
              <w:jc w:val="center"/>
              <w:rPr>
                <w:rFonts w:hint="default" w:ascii="黑体" w:hAnsi="黑体" w:eastAsia="黑体"/>
                <w:bCs/>
              </w:rPr>
            </w:pPr>
          </w:p>
        </w:tc>
      </w:tr>
    </w:tbl>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135"/>
        <w:gridCol w:w="2653"/>
        <w:gridCol w:w="2654"/>
        <w:gridCol w:w="2653"/>
        <w:gridCol w:w="2653"/>
        <w:gridCol w:w="25"/>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2518" w:type="dxa"/>
            <w:vAlign w:val="center"/>
          </w:tcPr>
          <w:p>
            <w:pPr>
              <w:spacing w:line="560" w:lineRule="exact"/>
              <w:jc w:val="center"/>
              <w:rPr>
                <w:rFonts w:hint="default" w:ascii="方正小标宋简体" w:eastAsia="方正小标宋简体"/>
                <w:sz w:val="44"/>
                <w:szCs w:val="44"/>
              </w:rPr>
            </w:pPr>
            <w:r>
              <w:rPr>
                <w:rFonts w:ascii="方正小标宋简体" w:eastAsia="方正小标宋简体"/>
                <w:sz w:val="44"/>
                <w:szCs w:val="44"/>
              </w:rPr>
              <w:drawing>
                <wp:anchor distT="0" distB="0" distL="114300" distR="114300" simplePos="0" relativeHeight="251661312" behindDoc="0" locked="0" layoutInCell="1" allowOverlap="1">
                  <wp:simplePos x="0" y="0"/>
                  <wp:positionH relativeFrom="column">
                    <wp:posOffset>137795</wp:posOffset>
                  </wp:positionH>
                  <wp:positionV relativeFrom="paragraph">
                    <wp:posOffset>-5715</wp:posOffset>
                  </wp:positionV>
                  <wp:extent cx="1222375" cy="539750"/>
                  <wp:effectExtent l="0" t="0" r="0" b="0"/>
                  <wp:wrapNone/>
                  <wp:docPr id="6" name="图片 6" descr="NIMTT 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IMTT 200×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22375" cy="539750"/>
                          </a:xfrm>
                          <a:prstGeom prst="rect">
                            <a:avLst/>
                          </a:prstGeom>
                          <a:noFill/>
                          <a:ln>
                            <a:noFill/>
                          </a:ln>
                          <a:effectLst/>
                        </pic:spPr>
                      </pic:pic>
                    </a:graphicData>
                  </a:graphic>
                </wp:anchor>
              </w:drawing>
            </w:r>
          </w:p>
        </w:tc>
        <w:tc>
          <w:tcPr>
            <w:tcW w:w="10773" w:type="dxa"/>
            <w:gridSpan w:val="6"/>
            <w:vAlign w:val="center"/>
          </w:tcPr>
          <w:p>
            <w:pPr>
              <w:spacing w:line="560" w:lineRule="exact"/>
              <w:jc w:val="center"/>
              <w:rPr>
                <w:rFonts w:hint="default" w:ascii="方正小标宋简体" w:eastAsia="方正小标宋简体"/>
                <w:sz w:val="44"/>
                <w:szCs w:val="44"/>
              </w:rPr>
            </w:pPr>
            <w:r>
              <w:rPr>
                <w:rFonts w:ascii="方正小标宋简体" w:hAnsi="Arial" w:eastAsia="方正小标宋简体" w:cs="Arial"/>
                <w:color w:val="000000"/>
                <w:sz w:val="48"/>
                <w:szCs w:val="48"/>
              </w:rPr>
              <w:t>中国测试技术研究院一站式服务确认书</w:t>
            </w:r>
          </w:p>
        </w:tc>
        <w:tc>
          <w:tcPr>
            <w:tcW w:w="2629" w:type="dxa"/>
            <w:vAlign w:val="center"/>
          </w:tcPr>
          <w:p>
            <w:pPr>
              <w:spacing w:line="560" w:lineRule="exact"/>
              <w:jc w:val="center"/>
              <w:rPr>
                <w:rFonts w:hint="default" w:ascii="方正小标宋简体" w:eastAsia="方正小标宋简体"/>
                <w:sz w:val="44"/>
                <w:szCs w:val="44"/>
              </w:rPr>
            </w:pPr>
            <w:r>
              <w:rPr>
                <w:szCs w:val="21"/>
              </w:rPr>
              <w:t>v202310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before="78" w:beforeLines="25" w:after="78" w:afterLines="25"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一、客户请务必正确填写《服务委托单》并签署《服务确认书》（除签名外其余内容需电脑填写并打印）随委托样品一并邮寄。无有效《服务委托单》及《服务确认书》，不是有效委托，我方不做受理。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before="78" w:beforeLines="25" w:after="78" w:afterLines="25"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二、仪器/样品邮寄送检，存在损坏、丢失等不可抗力因素，我院仅提供便捷委托服务，不承担物流风险及相关民事责任。签收快件时只做外箱完整性检查，无法对包装内部或仪器/样品性状进行检查，如检测时发现仪器/样品性能缺陷，将由具体检测人员通知客户。请了解协议内容后慎重选择快递物流方式（玻璃类及易损类仪器运损率极高，不建议采取快递物流方式送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before="78" w:beforeLines="25" w:after="78" w:afterLines="25"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三、仪器/样品检测周期请参考官网公布时效，起始和结束日期以登记和发寄日期为准，来回快递物流时间不计入我院服务时效。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before="78" w:beforeLines="25" w:after="78" w:afterLines="25"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四、仪器完检后，我院将以电子邮件方式发送《费用通知单》，汇款后请及时将汇款凭证回复我院一站式服务电子邮箱，并再次确认发票类型及发票信息，开具个人姓名或由证书单位付款并开票，需提供书面说明。我院收到以上信息后</w:t>
            </w:r>
            <w:r>
              <w:rPr>
                <w:rFonts w:ascii="仿宋" w:hAnsi="仿宋" w:eastAsia="仿宋" w:cs="方正仿宋_GB2312"/>
                <w:b/>
                <w:bCs/>
                <w:color w:val="000000"/>
                <w:sz w:val="28"/>
                <w:szCs w:val="28"/>
              </w:rPr>
              <w:t>次</w:t>
            </w:r>
            <w:r>
              <w:rPr>
                <w:rFonts w:ascii="仿宋" w:hAnsi="仿宋" w:eastAsia="仿宋" w:cs="方正仿宋_GB18030"/>
                <w:b/>
                <w:bCs/>
                <w:color w:val="000000"/>
                <w:sz w:val="28"/>
                <w:szCs w:val="28"/>
              </w:rPr>
              <w:t>日（工作日）将仪器/样品及对应证书报告按《服务确认书》回寄信息寄回，数电发票将同时发送至《服务委托单》预留电子邮箱。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before="78" w:beforeLines="25" w:after="78" w:afterLines="25"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五、仪器寄回时默认采用顺丰到付，包装由快递公司统一提供。如需保价寄回请在本《服务确认书》中选择并填写</w:t>
            </w:r>
            <w:r>
              <w:rPr>
                <w:rFonts w:hint="eastAsia" w:ascii="仿宋" w:hAnsi="仿宋" w:eastAsia="仿宋" w:cs="方正仿宋_GB18030"/>
                <w:b/>
                <w:bCs/>
                <w:color w:val="000000"/>
                <w:sz w:val="28"/>
                <w:szCs w:val="28"/>
                <w:lang w:val="en-US" w:eastAsia="zh-CN"/>
              </w:rPr>
              <w:t>保价</w:t>
            </w:r>
            <w:r>
              <w:rPr>
                <w:rFonts w:ascii="仿宋" w:hAnsi="仿宋" w:eastAsia="仿宋" w:cs="方正仿宋_GB18030"/>
                <w:b/>
                <w:bCs/>
                <w:color w:val="000000"/>
                <w:sz w:val="28"/>
                <w:szCs w:val="28"/>
              </w:rPr>
              <w:t>金额。仪器/样品回寄是我院按照您的委托办理，因信息提供错误或快递物流发生损失带来的争议及后果由您自行负责承担和处理。回寄签收后如有疑问，请于3个工作日内反馈我院，逾期请自行负责。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line="360" w:lineRule="exact"/>
              <w:ind w:left="562" w:hanging="562" w:hanging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六、</w:t>
            </w:r>
            <w:r>
              <w:rPr>
                <w:rFonts w:ascii="仿宋" w:hAnsi="仿宋" w:eastAsia="仿宋" w:cs="方正仿宋_GB18030"/>
                <w:b/>
                <w:color w:val="000000"/>
                <w:sz w:val="28"/>
                <w:szCs w:val="28"/>
              </w:rPr>
              <w:t>邮寄联系方式</w:t>
            </w:r>
            <w:r>
              <w:rPr>
                <w:rFonts w:ascii="仿宋" w:hAnsi="仿宋" w:eastAsia="仿宋" w:cs="方正仿宋_GB18030"/>
                <w:b/>
                <w:bCs/>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ind w:firstLine="562" w:firstLine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收件地址：四川省成都市玉双路10号中测院客户服务中心</w:t>
            </w:r>
          </w:p>
        </w:tc>
        <w:tc>
          <w:tcPr>
            <w:tcW w:w="7960" w:type="dxa"/>
            <w:gridSpan w:val="4"/>
            <w:vMerge w:val="restart"/>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温馨提示：</w:t>
            </w:r>
          </w:p>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若因业务繁忙，未及时接听电话，请邮件联系，我院将尽快回复。</w:t>
            </w:r>
          </w:p>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工作时间：</w:t>
            </w:r>
          </w:p>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法定工作日 8:30-12:00、14:00-18:00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ind w:firstLine="562" w:firstLine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收 件 人：一站式服务部</w:t>
            </w:r>
          </w:p>
        </w:tc>
        <w:tc>
          <w:tcPr>
            <w:tcW w:w="7960" w:type="dxa"/>
            <w:gridSpan w:val="4"/>
            <w:vMerge w:val="continue"/>
          </w:tcPr>
          <w:p>
            <w:pPr>
              <w:spacing w:line="360" w:lineRule="exact"/>
              <w:ind w:firstLine="562" w:firstLineChars="200"/>
              <w:rPr>
                <w:rFonts w:hint="default" w:ascii="仿宋" w:hAnsi="仿宋" w:eastAsia="仿宋" w:cs="方正仿宋_GB18030"/>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ind w:firstLine="562" w:firstLine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电    话：028-60828828</w:t>
            </w:r>
          </w:p>
        </w:tc>
        <w:tc>
          <w:tcPr>
            <w:tcW w:w="7960" w:type="dxa"/>
            <w:gridSpan w:val="4"/>
            <w:vMerge w:val="continue"/>
          </w:tcPr>
          <w:p>
            <w:pPr>
              <w:spacing w:line="360" w:lineRule="exact"/>
              <w:ind w:firstLine="562" w:firstLineChars="200"/>
              <w:rPr>
                <w:rFonts w:hint="default" w:ascii="仿宋" w:hAnsi="仿宋" w:eastAsia="仿宋" w:cs="方正仿宋_GB18030"/>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ind w:firstLine="562" w:firstLine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邮    编：610021</w:t>
            </w:r>
          </w:p>
        </w:tc>
        <w:tc>
          <w:tcPr>
            <w:tcW w:w="7960" w:type="dxa"/>
            <w:gridSpan w:val="4"/>
            <w:vMerge w:val="continue"/>
          </w:tcPr>
          <w:p>
            <w:pPr>
              <w:spacing w:line="360" w:lineRule="exact"/>
              <w:ind w:firstLine="562" w:firstLineChars="200"/>
              <w:rPr>
                <w:rFonts w:hint="default" w:ascii="仿宋" w:hAnsi="仿宋" w:eastAsia="仿宋" w:cs="方正仿宋_GB18030"/>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ind w:firstLine="562" w:firstLineChars="200"/>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电子邮箱：</w:t>
            </w:r>
            <w:r>
              <w:fldChar w:fldCharType="begin"/>
            </w:r>
            <w:r>
              <w:instrText xml:space="preserve"> HYPERLINK "mailto:zhuxj@nimtt.com" </w:instrText>
            </w:r>
            <w:r>
              <w:fldChar w:fldCharType="separate"/>
            </w:r>
            <w:r>
              <w:rPr>
                <w:rFonts w:ascii="仿宋" w:hAnsi="仿宋" w:eastAsia="仿宋" w:cs="方正仿宋_GB18030"/>
                <w:b/>
                <w:bCs/>
                <w:color w:val="000000"/>
                <w:sz w:val="28"/>
                <w:szCs w:val="28"/>
              </w:rPr>
              <w:t>yzs@nimtt.com</w:t>
            </w:r>
            <w:r>
              <w:rPr>
                <w:rFonts w:ascii="仿宋" w:hAnsi="仿宋" w:eastAsia="仿宋" w:cs="方正仿宋_GB18030"/>
                <w:b/>
                <w:bCs/>
                <w:color w:val="000000"/>
                <w:sz w:val="28"/>
                <w:szCs w:val="28"/>
              </w:rPr>
              <w:fldChar w:fldCharType="end"/>
            </w:r>
          </w:p>
        </w:tc>
        <w:tc>
          <w:tcPr>
            <w:tcW w:w="7960" w:type="dxa"/>
            <w:gridSpan w:val="4"/>
            <w:vMerge w:val="continue"/>
          </w:tcPr>
          <w:p>
            <w:pPr>
              <w:spacing w:line="360" w:lineRule="exact"/>
              <w:ind w:firstLine="562" w:firstLineChars="200"/>
              <w:rPr>
                <w:rFonts w:hint="default" w:ascii="仿宋" w:hAnsi="仿宋" w:eastAsia="仿宋" w:cs="方正仿宋_GB18030"/>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8"/>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color w:val="000000"/>
                <w:sz w:val="28"/>
                <w:szCs w:val="28"/>
              </w:rPr>
              <w:t>七、回寄信息、开票信息</w:t>
            </w:r>
            <w:r>
              <w:rPr>
                <w:rFonts w:ascii="仿宋" w:hAnsi="仿宋" w:eastAsia="仿宋" w:cs="方正仿宋_GB18030"/>
                <w:b/>
                <w:color w:val="FF0000"/>
                <w:sz w:val="28"/>
                <w:szCs w:val="28"/>
              </w:rPr>
              <w:t>(数电发票以电子邮件方式提供，请准确预留电子邮箱、选择数电发票</w:t>
            </w:r>
            <w:r>
              <w:rPr>
                <w:rFonts w:ascii="仿宋" w:hAnsi="仿宋" w:eastAsia="仿宋" w:cs="仿宋"/>
                <w:b/>
                <w:color w:val="FF0000"/>
                <w:sz w:val="28"/>
                <w:szCs w:val="28"/>
              </w:rPr>
              <w:t xml:space="preserve">格式 </w:t>
            </w:r>
            <w:r>
              <w:rPr>
                <w:rFonts w:ascii="仿宋" w:hAnsi="仿宋" w:eastAsia="仿宋" w:cs="仿宋"/>
                <w:b/>
                <w:bCs/>
                <w:color w:val="FF0000"/>
                <w:sz w:val="28"/>
                <w:szCs w:val="28"/>
              </w:rPr>
              <w:sym w:font="Wingdings 2" w:char="00A3"/>
            </w:r>
            <w:r>
              <w:rPr>
                <w:rFonts w:ascii="仿宋" w:hAnsi="仿宋" w:eastAsia="仿宋" w:cs="仿宋"/>
                <w:color w:val="FF0000"/>
                <w:sz w:val="28"/>
                <w:szCs w:val="28"/>
              </w:rPr>
              <w:t xml:space="preserve">PDF  </w:t>
            </w:r>
            <w:r>
              <w:rPr>
                <w:rFonts w:ascii="仿宋" w:hAnsi="仿宋" w:eastAsia="仿宋" w:cs="仿宋"/>
                <w:b/>
                <w:bCs/>
                <w:color w:val="FF0000"/>
                <w:sz w:val="28"/>
                <w:szCs w:val="28"/>
              </w:rPr>
              <w:sym w:font="Wingdings 2" w:char="00A3"/>
            </w:r>
            <w:r>
              <w:rPr>
                <w:rFonts w:ascii="仿宋" w:hAnsi="仿宋" w:eastAsia="仿宋" w:cs="仿宋"/>
                <w:color w:val="FF0000"/>
                <w:sz w:val="28"/>
                <w:szCs w:val="28"/>
              </w:rPr>
              <w:t xml:space="preserve">OFD  </w:t>
            </w:r>
            <w:r>
              <w:rPr>
                <w:rFonts w:ascii="仿宋" w:hAnsi="仿宋" w:eastAsia="仿宋" w:cs="仿宋"/>
                <w:b/>
                <w:bCs/>
                <w:color w:val="FF0000"/>
                <w:sz w:val="28"/>
                <w:szCs w:val="28"/>
              </w:rPr>
              <w:sym w:font="Wingdings 2" w:char="00A3"/>
            </w:r>
            <w:r>
              <w:rPr>
                <w:rFonts w:ascii="仿宋" w:hAnsi="仿宋" w:eastAsia="仿宋" w:cs="仿宋"/>
                <w:color w:val="FF0000"/>
                <w:sz w:val="28"/>
                <w:szCs w:val="28"/>
              </w:rPr>
              <w:t>XML</w:t>
            </w:r>
            <w:r>
              <w:rPr>
                <w:rFonts w:ascii="仿宋" w:hAnsi="仿宋" w:eastAsia="仿宋" w:cs="方正仿宋_GB18030"/>
                <w:b/>
                <w:color w:val="FF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rPr>
                <w:rFonts w:hint="default" w:ascii="仿宋" w:hAnsi="仿宋" w:eastAsia="仿宋" w:cs="方正仿宋_GB18030"/>
                <w:b/>
                <w:color w:val="000000"/>
                <w:sz w:val="28"/>
                <w:szCs w:val="28"/>
              </w:rPr>
            </w:pPr>
            <w:r>
              <w:rPr>
                <w:rFonts w:ascii="仿宋" w:hAnsi="仿宋" w:eastAsia="仿宋" w:cs="方正仿宋_GB18030"/>
                <w:b/>
                <w:bCs/>
                <w:color w:val="000000"/>
                <w:sz w:val="28"/>
                <w:szCs w:val="28"/>
              </w:rPr>
              <w:t>回寄保价（保价选择</w:t>
            </w:r>
            <w:r>
              <w:rPr>
                <w:rFonts w:hint="eastAsia" w:ascii="仿宋" w:hAnsi="仿宋" w:eastAsia="仿宋" w:cs="方正仿宋_GB18030"/>
                <w:b/>
                <w:bCs/>
                <w:color w:val="000000"/>
                <w:sz w:val="28"/>
                <w:szCs w:val="28"/>
                <w:lang w:eastAsia="zh-CN"/>
              </w:rPr>
              <w:t>：</w:t>
            </w:r>
            <w:r>
              <w:rPr>
                <w:rFonts w:ascii="仿宋" w:hAnsi="仿宋" w:eastAsia="仿宋" w:cs="方正仿宋_GB18030"/>
                <w:b/>
                <w:bCs/>
                <w:color w:val="000000"/>
                <w:sz w:val="28"/>
                <w:szCs w:val="28"/>
              </w:rPr>
              <w:sym w:font="Wingdings 2" w:char="00A3"/>
            </w:r>
            <w:r>
              <w:rPr>
                <w:rFonts w:ascii="仿宋" w:hAnsi="仿宋" w:eastAsia="仿宋" w:cs="方正仿宋_GB18030"/>
                <w:b/>
                <w:bCs/>
                <w:color w:val="000000"/>
                <w:sz w:val="28"/>
                <w:szCs w:val="28"/>
              </w:rPr>
              <w:t xml:space="preserve">是  保价金额：￥       </w:t>
            </w:r>
            <w:r>
              <w:rPr>
                <w:rFonts w:hint="eastAsia" w:ascii="仿宋" w:hAnsi="仿宋" w:eastAsia="仿宋" w:cs="方正仿宋_GB18030"/>
                <w:b/>
                <w:bCs/>
                <w:color w:val="000000"/>
                <w:sz w:val="28"/>
                <w:szCs w:val="28"/>
                <w:lang w:val="en-US" w:eastAsia="zh-CN"/>
              </w:rPr>
              <w:t xml:space="preserve">   </w:t>
            </w:r>
            <w:bookmarkStart w:id="0" w:name="_GoBack"/>
            <w:bookmarkEnd w:id="0"/>
            <w:r>
              <w:rPr>
                <w:rFonts w:ascii="仿宋" w:hAnsi="仿宋" w:eastAsia="仿宋" w:cs="方正仿宋_GB18030"/>
                <w:b/>
                <w:bCs/>
                <w:color w:val="000000"/>
                <w:sz w:val="28"/>
                <w:szCs w:val="28"/>
              </w:rPr>
              <w:t>元）</w:t>
            </w:r>
          </w:p>
        </w:tc>
        <w:tc>
          <w:tcPr>
            <w:tcW w:w="7960" w:type="dxa"/>
            <w:gridSpan w:val="4"/>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开票信息（发票类型：</w:t>
            </w:r>
            <w:r>
              <w:rPr>
                <w:rFonts w:ascii="仿宋" w:hAnsi="仿宋" w:eastAsia="仿宋" w:cs="方正仿宋_GB18030"/>
                <w:b/>
                <w:bCs/>
                <w:color w:val="000000"/>
                <w:sz w:val="28"/>
                <w:szCs w:val="28"/>
              </w:rPr>
              <w:sym w:font="Wingdings 2" w:char="00A3"/>
            </w:r>
            <w:r>
              <w:rPr>
                <w:rFonts w:ascii="仿宋" w:hAnsi="仿宋" w:eastAsia="仿宋" w:cs="方正仿宋_GB18030"/>
                <w:b/>
                <w:bCs/>
                <w:color w:val="000000"/>
                <w:sz w:val="28"/>
                <w:szCs w:val="28"/>
              </w:rPr>
              <w:t>增值税普通发票</w:t>
            </w:r>
            <w:r>
              <w:rPr>
                <w:rFonts w:ascii="仿宋" w:hAnsi="仿宋" w:eastAsia="仿宋" w:cs="方正仿宋_GB18030"/>
                <w:b/>
                <w:bCs/>
                <w:color w:val="000000"/>
                <w:sz w:val="28"/>
                <w:szCs w:val="28"/>
              </w:rPr>
              <w:tab/>
            </w:r>
            <w:r>
              <w:rPr>
                <w:rFonts w:ascii="仿宋" w:hAnsi="仿宋" w:eastAsia="仿宋" w:cs="方正仿宋_GB18030"/>
                <w:b/>
                <w:bCs/>
                <w:color w:val="000000"/>
                <w:sz w:val="28"/>
                <w:szCs w:val="28"/>
              </w:rPr>
              <w:t xml:space="preserve"> □增值税专用发票）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rPr>
                <w:rFonts w:hint="default" w:ascii="仿宋" w:hAnsi="仿宋" w:eastAsia="仿宋" w:cs="方正仿宋_GB18030"/>
                <w:b/>
                <w:color w:val="000000"/>
                <w:sz w:val="28"/>
                <w:szCs w:val="28"/>
              </w:rPr>
            </w:pPr>
            <w:r>
              <w:rPr>
                <w:rFonts w:ascii="仿宋" w:hAnsi="仿宋" w:eastAsia="仿宋" w:cs="方正仿宋_GB18030"/>
                <w:b/>
                <w:bCs/>
                <w:color w:val="000000"/>
                <w:sz w:val="28"/>
                <w:szCs w:val="28"/>
              </w:rPr>
              <w:t>回寄地址：</w:t>
            </w:r>
          </w:p>
        </w:tc>
        <w:tc>
          <w:tcPr>
            <w:tcW w:w="7960" w:type="dxa"/>
            <w:gridSpan w:val="4"/>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4"/>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color w:val="000000"/>
                <w:sz w:val="28"/>
                <w:szCs w:val="28"/>
              </w:rPr>
              <w:t>回寄联系人及联系方式：</w:t>
            </w:r>
          </w:p>
        </w:tc>
        <w:tc>
          <w:tcPr>
            <w:tcW w:w="7960" w:type="dxa"/>
            <w:gridSpan w:val="4"/>
          </w:tcPr>
          <w:p>
            <w:pPr>
              <w:spacing w:line="360" w:lineRule="exact"/>
              <w:rPr>
                <w:rFonts w:hint="default" w:ascii="仿宋" w:hAnsi="仿宋" w:eastAsia="仿宋" w:cs="方正仿宋_GB18030"/>
                <w:b/>
                <w:bCs/>
                <w:color w:val="000000"/>
                <w:sz w:val="28"/>
                <w:szCs w:val="28"/>
              </w:rPr>
            </w:pPr>
            <w:r>
              <w:rPr>
                <w:rFonts w:ascii="仿宋" w:hAnsi="仿宋" w:eastAsia="仿宋" w:cs="方正仿宋_GB18030"/>
                <w:b/>
                <w:bCs/>
                <w:color w:val="000000"/>
                <w:sz w:val="28"/>
                <w:szCs w:val="28"/>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653" w:type="dxa"/>
            <w:gridSpan w:val="2"/>
            <w:vAlign w:val="bottom"/>
          </w:tcPr>
          <w:p>
            <w:pPr>
              <w:rPr>
                <w:rFonts w:hint="default" w:ascii="仿宋" w:hAnsi="仿宋" w:eastAsia="仿宋" w:cs="Arial"/>
                <w:b/>
                <w:color w:val="000000"/>
                <w:sz w:val="28"/>
                <w:szCs w:val="28"/>
              </w:rPr>
            </w:pPr>
            <w:r>
              <w:rPr>
                <w:rFonts w:ascii="仿宋" w:hAnsi="仿宋" w:eastAsia="仿宋"/>
                <w:b/>
                <w:bCs/>
                <w:sz w:val="28"/>
                <w:szCs w:val="28"/>
              </w:rPr>
              <w:t>委托方代表（签名）：</w:t>
            </w:r>
          </w:p>
        </w:tc>
        <w:tc>
          <w:tcPr>
            <w:tcW w:w="2653" w:type="dxa"/>
            <w:tcBorders>
              <w:bottom w:val="single" w:color="auto" w:sz="8" w:space="0"/>
            </w:tcBorders>
            <w:vAlign w:val="bottom"/>
          </w:tcPr>
          <w:p>
            <w:pPr>
              <w:rPr>
                <w:rFonts w:hint="default" w:ascii="仿宋" w:hAnsi="仿宋" w:eastAsia="仿宋" w:cs="Arial"/>
                <w:b/>
                <w:color w:val="000000"/>
                <w:sz w:val="28"/>
                <w:szCs w:val="28"/>
              </w:rPr>
            </w:pPr>
          </w:p>
        </w:tc>
        <w:tc>
          <w:tcPr>
            <w:tcW w:w="2654" w:type="dxa"/>
            <w:vAlign w:val="bottom"/>
          </w:tcPr>
          <w:p>
            <w:pPr>
              <w:rPr>
                <w:rFonts w:hint="default" w:ascii="仿宋" w:hAnsi="仿宋" w:eastAsia="仿宋" w:cs="Arial"/>
                <w:b/>
                <w:color w:val="000000"/>
                <w:sz w:val="28"/>
                <w:szCs w:val="28"/>
              </w:rPr>
            </w:pPr>
            <w:r>
              <w:rPr>
                <w:rFonts w:ascii="仿宋" w:hAnsi="仿宋" w:eastAsia="仿宋"/>
                <w:b/>
                <w:bCs/>
                <w:sz w:val="28"/>
                <w:szCs w:val="28"/>
              </w:rPr>
              <w:t>委托单位（盖章）：</w:t>
            </w:r>
          </w:p>
        </w:tc>
        <w:tc>
          <w:tcPr>
            <w:tcW w:w="2653" w:type="dxa"/>
            <w:tcBorders>
              <w:bottom w:val="single" w:color="auto" w:sz="8" w:space="0"/>
            </w:tcBorders>
            <w:vAlign w:val="bottom"/>
          </w:tcPr>
          <w:p>
            <w:pPr>
              <w:rPr>
                <w:rFonts w:hint="default" w:ascii="仿宋" w:hAnsi="仿宋" w:eastAsia="仿宋" w:cs="Arial"/>
                <w:b/>
                <w:color w:val="000000"/>
                <w:sz w:val="28"/>
                <w:szCs w:val="28"/>
              </w:rPr>
            </w:pPr>
          </w:p>
        </w:tc>
        <w:tc>
          <w:tcPr>
            <w:tcW w:w="2653" w:type="dxa"/>
            <w:vAlign w:val="bottom"/>
          </w:tcPr>
          <w:p>
            <w:pPr>
              <w:jc w:val="right"/>
              <w:rPr>
                <w:rFonts w:hint="default" w:ascii="仿宋" w:hAnsi="仿宋" w:eastAsia="仿宋" w:cs="Arial"/>
                <w:b/>
                <w:color w:val="000000"/>
                <w:sz w:val="28"/>
                <w:szCs w:val="28"/>
              </w:rPr>
            </w:pPr>
            <w:r>
              <w:rPr>
                <w:rFonts w:ascii="仿宋" w:hAnsi="仿宋" w:eastAsia="仿宋" w:cs="Arial"/>
                <w:b/>
                <w:color w:val="000000"/>
                <w:sz w:val="28"/>
                <w:szCs w:val="28"/>
              </w:rPr>
              <w:t>委托日期：</w:t>
            </w:r>
          </w:p>
        </w:tc>
        <w:tc>
          <w:tcPr>
            <w:tcW w:w="2654" w:type="dxa"/>
            <w:gridSpan w:val="2"/>
            <w:tcBorders>
              <w:bottom w:val="single" w:color="auto" w:sz="8" w:space="0"/>
            </w:tcBorders>
            <w:vAlign w:val="bottom"/>
          </w:tcPr>
          <w:p>
            <w:pPr>
              <w:rPr>
                <w:rFonts w:hint="default" w:ascii="仿宋" w:hAnsi="仿宋" w:eastAsia="仿宋" w:cs="Arial"/>
                <w:b/>
                <w:color w:val="000000"/>
                <w:sz w:val="28"/>
                <w:szCs w:val="28"/>
              </w:rPr>
            </w:pPr>
          </w:p>
        </w:tc>
      </w:tr>
    </w:tbl>
    <w:p>
      <w:pPr>
        <w:rPr>
          <w:rFonts w:hint="default"/>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10773"/>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2518" w:type="dxa"/>
            <w:vAlign w:val="center"/>
          </w:tcPr>
          <w:p>
            <w:pPr>
              <w:spacing w:line="560" w:lineRule="exact"/>
              <w:jc w:val="center"/>
              <w:rPr>
                <w:rFonts w:hint="default" w:ascii="方正小标宋简体" w:eastAsia="方正小标宋简体"/>
                <w:sz w:val="44"/>
                <w:szCs w:val="44"/>
              </w:rPr>
            </w:pPr>
            <w:r>
              <w:rPr>
                <w:rFonts w:ascii="方正小标宋简体" w:eastAsia="方正小标宋简体"/>
                <w:sz w:val="44"/>
                <w:szCs w:val="44"/>
              </w:rPr>
              <w:drawing>
                <wp:anchor distT="0" distB="0" distL="114300" distR="114300" simplePos="0" relativeHeight="251662336" behindDoc="0" locked="0" layoutInCell="1" allowOverlap="1">
                  <wp:simplePos x="0" y="0"/>
                  <wp:positionH relativeFrom="column">
                    <wp:posOffset>137795</wp:posOffset>
                  </wp:positionH>
                  <wp:positionV relativeFrom="paragraph">
                    <wp:posOffset>-5715</wp:posOffset>
                  </wp:positionV>
                  <wp:extent cx="1222375" cy="539750"/>
                  <wp:effectExtent l="0" t="0" r="0" b="0"/>
                  <wp:wrapNone/>
                  <wp:docPr id="7" name="图片 7" descr="NIMTT 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IMTT 200×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22375" cy="539750"/>
                          </a:xfrm>
                          <a:prstGeom prst="rect">
                            <a:avLst/>
                          </a:prstGeom>
                          <a:noFill/>
                          <a:ln>
                            <a:noFill/>
                          </a:ln>
                          <a:effectLst/>
                        </pic:spPr>
                      </pic:pic>
                    </a:graphicData>
                  </a:graphic>
                </wp:anchor>
              </w:drawing>
            </w:r>
          </w:p>
        </w:tc>
        <w:tc>
          <w:tcPr>
            <w:tcW w:w="10773" w:type="dxa"/>
            <w:vAlign w:val="center"/>
          </w:tcPr>
          <w:p>
            <w:pPr>
              <w:spacing w:line="560" w:lineRule="exact"/>
              <w:jc w:val="center"/>
              <w:rPr>
                <w:rFonts w:hint="default" w:ascii="方正小标宋简体" w:hAnsi="Arial" w:eastAsia="方正小标宋简体" w:cs="Arial"/>
                <w:color w:val="000000"/>
                <w:sz w:val="44"/>
                <w:szCs w:val="44"/>
              </w:rPr>
            </w:pPr>
            <w:r>
              <w:rPr>
                <w:rFonts w:ascii="方正小标宋简体" w:hAnsi="Arial" w:eastAsia="方正小标宋简体" w:cs="Arial"/>
                <w:color w:val="000000"/>
                <w:sz w:val="48"/>
                <w:szCs w:val="48"/>
              </w:rPr>
              <w:t>中国测试技术研究院一站式服务说明</w:t>
            </w:r>
          </w:p>
        </w:tc>
        <w:tc>
          <w:tcPr>
            <w:tcW w:w="2629" w:type="dxa"/>
            <w:vAlign w:val="center"/>
          </w:tcPr>
          <w:p>
            <w:pPr>
              <w:spacing w:line="560" w:lineRule="exact"/>
              <w:jc w:val="center"/>
              <w:rPr>
                <w:rFonts w:hint="default" w:ascii="方正小标宋简体" w:eastAsia="方正小标宋简体"/>
                <w:sz w:val="44"/>
                <w:szCs w:val="44"/>
              </w:rPr>
            </w:pPr>
            <w:r>
              <w:rPr>
                <w:szCs w:val="21"/>
              </w:rPr>
              <w:t>v202310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一、本委托单适用于非强制检定计量器具检定校准服务和产品检验检测服务、测试、校验等业务委托。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二、本院提供检校服务将采用国家计量检定规程、校准规范、经实验室国家认可的校准方法、本院推荐或双方约定的方法等开展。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三、随仪器/样品附件请务必填写相关信息，若有特殊检测要求请在“备注”栏中说明。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四、委托方委托检校的仪器/样品，我院按照国家相关文件规定收取费用。未说明原因，我院仅向委托单位或证书单位出具发票。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五、仪器/样品在办理业务受理时只作常规检查（如外观、数量、性状等），检校工作如发现仪器性能缺陷或其他技术问题，将由专业检测人员通知客户,对仪器/样品受检状态最终由专业人员进行判断。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六、回寄签收时接收方应确认仪器/样品是否完好，证书报告、附件等是否齐全。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七、仪器/样品完检后，如客户超出6个月未取回仪器/样品，本院按无主进行处理。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八、我院为国家事业单位，发票是向付款方开具的法定收款凭证，由于事业单位对维护确保国有资金安全，保障事业健康发展有严格要求，因此在未收到款项时（签署协议的履行协议），不予出具发票等凭证，由此给贵单位带来的不便敬请谅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九、为保证发票准确无误地开出，需要开具增值税专用发票的客户请注意以下事项：</w:t>
            </w:r>
            <w:r>
              <w:rPr>
                <w:rFonts w:ascii="仿宋" w:hAnsi="仿宋" w:eastAsia="仿宋" w:cs="方正仿宋_GB18030"/>
                <w:b/>
                <w:bCs/>
                <w:sz w:val="28"/>
                <w:szCs w:val="28"/>
              </w:rPr>
              <w:br w:type="textWrapping"/>
            </w:r>
            <w:r>
              <w:rPr>
                <w:rFonts w:ascii="仿宋" w:hAnsi="仿宋" w:eastAsia="仿宋" w:cs="方正仿宋_GB18030"/>
                <w:b/>
                <w:bCs/>
                <w:sz w:val="28"/>
                <w:szCs w:val="28"/>
              </w:rPr>
              <w:t>客户需为一般纳税人；客户提供的开票信息真实有效；如不能提供以上信息，我院视同贵单位同意开具增值税普通发票，一经开出，不予退票或换票，不便之处，敬请谅解。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left="562" w:hanging="562" w:hangingChars="200"/>
              <w:rPr>
                <w:rFonts w:hint="default" w:ascii="仿宋" w:hAnsi="仿宋" w:eastAsia="仿宋" w:cs="方正仿宋_GB18030"/>
                <w:b/>
                <w:bCs/>
                <w:sz w:val="28"/>
                <w:szCs w:val="28"/>
              </w:rPr>
            </w:pPr>
            <w:r>
              <w:rPr>
                <w:rFonts w:ascii="仿宋" w:hAnsi="仿宋" w:eastAsia="仿宋" w:cs="方正仿宋_GB18030"/>
                <w:b/>
                <w:bCs/>
                <w:sz w:val="28"/>
                <w:szCs w:val="28"/>
              </w:rPr>
              <w:t>十、中国测试技术研究院 账户信息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firstLine="562" w:firstLineChars="200"/>
              <w:rPr>
                <w:rFonts w:hint="default" w:ascii="仿宋" w:hAnsi="仿宋" w:eastAsia="仿宋" w:cs="方正仿宋_GB18030"/>
                <w:b/>
                <w:bCs/>
                <w:sz w:val="28"/>
                <w:szCs w:val="28"/>
              </w:rPr>
            </w:pPr>
            <w:r>
              <w:rPr>
                <w:rFonts w:ascii="仿宋" w:hAnsi="仿宋" w:eastAsia="仿宋" w:cs="方正仿宋_GB18030"/>
                <w:b/>
                <w:bCs/>
                <w:sz w:val="28"/>
                <w:szCs w:val="28"/>
              </w:rPr>
              <w:t>户  名：中国测试技术研究院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firstLine="562" w:firstLineChars="200"/>
              <w:rPr>
                <w:rFonts w:hint="default" w:ascii="仿宋" w:hAnsi="仿宋" w:eastAsia="仿宋" w:cs="方正仿宋_GB18030"/>
                <w:b/>
                <w:bCs/>
                <w:sz w:val="28"/>
                <w:szCs w:val="28"/>
              </w:rPr>
            </w:pPr>
            <w:r>
              <w:rPr>
                <w:rFonts w:ascii="仿宋" w:hAnsi="仿宋" w:eastAsia="仿宋" w:cs="方正仿宋_GB18030"/>
                <w:b/>
                <w:bCs/>
                <w:sz w:val="28"/>
                <w:szCs w:val="28"/>
              </w:rPr>
              <w:t>账  号：4402263009026400262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firstLine="562" w:firstLineChars="200"/>
              <w:rPr>
                <w:rFonts w:hint="default" w:ascii="仿宋" w:hAnsi="仿宋" w:eastAsia="仿宋" w:cs="方正仿宋_GB18030"/>
                <w:b/>
                <w:bCs/>
                <w:sz w:val="28"/>
                <w:szCs w:val="28"/>
              </w:rPr>
            </w:pPr>
            <w:r>
              <w:rPr>
                <w:rFonts w:ascii="仿宋" w:hAnsi="仿宋" w:eastAsia="仿宋" w:cs="方正仿宋_GB18030"/>
                <w:b/>
                <w:bCs/>
                <w:sz w:val="28"/>
                <w:szCs w:val="28"/>
              </w:rPr>
              <w:t>开户行：中国工商银行成都市沙河支行营业室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firstLine="562" w:firstLineChars="200"/>
              <w:rPr>
                <w:rFonts w:hint="default" w:ascii="仿宋" w:hAnsi="仿宋" w:eastAsia="仿宋" w:cs="方正仿宋_GB18030"/>
                <w:b/>
                <w:bCs/>
                <w:sz w:val="28"/>
                <w:szCs w:val="28"/>
              </w:rPr>
            </w:pPr>
            <w:r>
              <w:rPr>
                <w:rFonts w:ascii="仿宋" w:hAnsi="仿宋" w:eastAsia="仿宋" w:cs="方正仿宋_GB18030"/>
                <w:b/>
                <w:bCs/>
                <w:sz w:val="28"/>
                <w:szCs w:val="28"/>
              </w:rPr>
              <w:t>行  号：102651021101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20" w:type="dxa"/>
            <w:gridSpan w:val="3"/>
          </w:tcPr>
          <w:p>
            <w:pPr>
              <w:spacing w:before="78" w:beforeLines="25" w:after="78" w:afterLines="25" w:line="360" w:lineRule="exact"/>
              <w:ind w:firstLine="562" w:firstLineChars="200"/>
              <w:rPr>
                <w:rFonts w:hint="default" w:ascii="仿宋" w:hAnsi="仿宋" w:eastAsia="仿宋" w:cs="方正仿宋_GB18030"/>
                <w:b/>
                <w:bCs/>
                <w:sz w:val="28"/>
                <w:szCs w:val="28"/>
              </w:rPr>
            </w:pPr>
            <w:r>
              <w:rPr>
                <w:rFonts w:ascii="仿宋" w:hAnsi="仿宋" w:eastAsia="仿宋" w:cs="方正仿宋_GB18030"/>
                <w:b/>
                <w:bCs/>
                <w:sz w:val="28"/>
                <w:szCs w:val="28"/>
              </w:rPr>
              <w:t>纳税人识别号：12510000450717228Q</w:t>
            </w:r>
          </w:p>
        </w:tc>
      </w:tr>
    </w:tbl>
    <w:p>
      <w:pPr>
        <w:rPr>
          <w:rFonts w:hint="default"/>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3367AF-C0B7-4281-8FEE-F331DDC665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011F43C4-A94C-4CA2-BD98-EFDC4BD00D16}"/>
  </w:font>
  <w:font w:name="Arial">
    <w:panose1 w:val="020B0604020202020204"/>
    <w:charset w:val="00"/>
    <w:family w:val="swiss"/>
    <w:pitch w:val="default"/>
    <w:sig w:usb0="E0002EFF" w:usb1="C000785B" w:usb2="00000009" w:usb3="00000000" w:csb0="400001FF" w:csb1="FFFF0000"/>
    <w:embedRegular r:id="rId3" w:fontKey="{F7530E18-A537-4399-A3DF-71A015D55714}"/>
  </w:font>
  <w:font w:name="仿宋">
    <w:panose1 w:val="02010609060101010101"/>
    <w:charset w:val="86"/>
    <w:family w:val="modern"/>
    <w:pitch w:val="default"/>
    <w:sig w:usb0="800002BF" w:usb1="38CF7CFA" w:usb2="00000016" w:usb3="00000000" w:csb0="00040001" w:csb1="00000000"/>
    <w:embedRegular r:id="rId4" w:fontKey="{1410EEBD-34AE-4EE8-AD75-37A443D2EF69}"/>
  </w:font>
  <w:font w:name="方正仿宋_GB18030">
    <w:panose1 w:val="02000000000000000000"/>
    <w:charset w:val="86"/>
    <w:family w:val="auto"/>
    <w:pitch w:val="default"/>
    <w:sig w:usb0="00000001" w:usb1="08000000" w:usb2="00000000" w:usb3="00000000" w:csb0="00040000" w:csb1="00000000"/>
    <w:embedRegular r:id="rId5" w:fontKey="{C52D4DAF-5462-44EB-8926-C0CE7BDD94B2}"/>
  </w:font>
  <w:font w:name="方正仿宋_GB2312">
    <w:panose1 w:val="02000000000000000000"/>
    <w:charset w:val="86"/>
    <w:family w:val="auto"/>
    <w:pitch w:val="default"/>
    <w:sig w:usb0="A00002BF" w:usb1="184F6CFA" w:usb2="00000012" w:usb3="00000000" w:csb0="00040001" w:csb1="00000000"/>
    <w:embedRegular r:id="rId6" w:fontKey="{DFB9209E-4CB3-46FE-AA7E-473182E15ED7}"/>
  </w:font>
  <w:font w:name="Wingdings 2">
    <w:panose1 w:val="05020102010507070707"/>
    <w:charset w:val="02"/>
    <w:family w:val="roman"/>
    <w:pitch w:val="default"/>
    <w:sig w:usb0="00000000" w:usb1="00000000" w:usb2="00000000" w:usb3="00000000" w:csb0="80000000" w:csb1="00000000"/>
    <w:embedRegular r:id="rId7" w:fontKey="{F6D9CCA0-11EB-44F3-A9B9-D19C453E033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YzVjMzI2M2JjNTI1OTJiMGZiZmE3OTEwODY5NTcifQ=="/>
  </w:docVars>
  <w:rsids>
    <w:rsidRoot w:val="00746F83"/>
    <w:rsid w:val="000064CB"/>
    <w:rsid w:val="00054069"/>
    <w:rsid w:val="00121943"/>
    <w:rsid w:val="00313096"/>
    <w:rsid w:val="00404E22"/>
    <w:rsid w:val="00414C35"/>
    <w:rsid w:val="005012EA"/>
    <w:rsid w:val="005C7AB3"/>
    <w:rsid w:val="00743B37"/>
    <w:rsid w:val="00746F83"/>
    <w:rsid w:val="008264E1"/>
    <w:rsid w:val="00A265E2"/>
    <w:rsid w:val="00A269DD"/>
    <w:rsid w:val="00BF4A9D"/>
    <w:rsid w:val="00C50215"/>
    <w:rsid w:val="00C673DF"/>
    <w:rsid w:val="00E31396"/>
    <w:rsid w:val="00E85FDE"/>
    <w:rsid w:val="00FD3EB7"/>
    <w:rsid w:val="00FF61B8"/>
    <w:rsid w:val="0B8156F4"/>
    <w:rsid w:val="207A79B8"/>
    <w:rsid w:val="30705B08"/>
    <w:rsid w:val="358E6A31"/>
    <w:rsid w:val="485638A9"/>
    <w:rsid w:val="4B841923"/>
    <w:rsid w:val="4CFF562B"/>
    <w:rsid w:val="61DF3FED"/>
    <w:rsid w:val="68E26F6A"/>
    <w:rsid w:val="74F57957"/>
    <w:rsid w:val="7F54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hint="eastAsia"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rFonts w:ascii="Times New Roman" w:hAnsi="Times New Roman" w:eastAsia="宋体" w:cs="Times New Roman"/>
      <w:sz w:val="18"/>
      <w:szCs w:val="18"/>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2230</Characters>
  <Lines>18</Lines>
  <Paragraphs>5</Paragraphs>
  <TotalTime>13</TotalTime>
  <ScaleCrop>false</ScaleCrop>
  <LinksUpToDate>false</LinksUpToDate>
  <CharactersWithSpaces>2616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2023-09-22T03:09:00Z</dcterms:created>
  <dc:creator>YY</dc:creator>
  <cp:lastModifiedBy>E=mc²</cp:lastModifiedBy>
  <cp:lastPrinted>2023-10-10T15:35:00Z</cp:lastPrinted>
  <dcterms:modified xsi:type="dcterms:W3CDTF">2023-10-17T03:26:59Z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1491402CE0534F8788E454AD01BB7213_12</vt:lpwstr>
  </property>
</Properties>
</file>