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A1" w:rsidRDefault="00A952A1" w:rsidP="00A952A1">
      <w:pPr>
        <w:tabs>
          <w:tab w:val="left" w:pos="12755"/>
        </w:tabs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952A1" w:rsidRDefault="00A952A1" w:rsidP="00A952A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中国测试技术研究院所属事业单位</w:t>
      </w:r>
    </w:p>
    <w:p w:rsidR="00A952A1" w:rsidRDefault="00A952A1" w:rsidP="00A952A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2023年编外招聘科研助理岗位和条件要求一览表</w:t>
      </w:r>
    </w:p>
    <w:p w:rsidR="00A952A1" w:rsidRDefault="00A952A1" w:rsidP="00A952A1">
      <w:pPr>
        <w:spacing w:line="300" w:lineRule="exact"/>
        <w:jc w:val="center"/>
        <w:rPr>
          <w:rFonts w:ascii="黑体" w:eastAsia="黑体" w:cs="宋体"/>
          <w:sz w:val="36"/>
          <w:szCs w:val="36"/>
        </w:rPr>
      </w:pPr>
    </w:p>
    <w:tbl>
      <w:tblPr>
        <w:tblW w:w="14174" w:type="dxa"/>
        <w:jc w:val="center"/>
        <w:tblLook w:val="04A0" w:firstRow="1" w:lastRow="0" w:firstColumn="1" w:lastColumn="0" w:noHBand="0" w:noVBand="1"/>
      </w:tblPr>
      <w:tblGrid>
        <w:gridCol w:w="502"/>
        <w:gridCol w:w="1898"/>
        <w:gridCol w:w="1590"/>
        <w:gridCol w:w="570"/>
        <w:gridCol w:w="1245"/>
        <w:gridCol w:w="1140"/>
        <w:gridCol w:w="6450"/>
        <w:gridCol w:w="779"/>
      </w:tblGrid>
      <w:tr w:rsidR="00A952A1" w:rsidTr="00016A3C">
        <w:trPr>
          <w:cantSplit/>
          <w:trHeight w:val="285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仿宋_GB2312" w:cs="宋体"/>
                <w:b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仿宋_GB2312" w:cs="宋体"/>
                <w:b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招聘单位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仿宋_GB2312" w:cs="宋体"/>
                <w:b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招聘岗位名称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仿宋_GB2312" w:cs="宋体"/>
                <w:b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招聘人数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仿宋_GB2312" w:cs="宋体"/>
                <w:b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招聘条件和基本要求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仿宋_GB2312" w:cs="宋体"/>
                <w:bCs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其他要求</w:t>
            </w:r>
          </w:p>
        </w:tc>
      </w:tr>
      <w:tr w:rsidR="00A952A1" w:rsidTr="00016A3C">
        <w:trPr>
          <w:cantSplit/>
          <w:trHeight w:val="462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left"/>
              <w:rPr>
                <w:rFonts w:ascii="仿宋_GB2312" w:cs="宋体"/>
                <w:b/>
                <w:szCs w:val="21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left"/>
              <w:rPr>
                <w:rFonts w:ascii="仿宋_GB2312" w:cs="宋体"/>
                <w:b/>
                <w:szCs w:val="2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黑体" w:eastAsia="黑体" w:cs="宋体"/>
                <w:b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left"/>
              <w:rPr>
                <w:rFonts w:ascii="仿宋_GB2312" w:cs="宋体"/>
                <w:b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仿宋_GB2312" w:cs="宋体"/>
                <w:b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仿宋_GB2312" w:cs="宋体"/>
                <w:b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bCs/>
                <w:szCs w:val="21"/>
              </w:rPr>
            </w:pPr>
            <w:r>
              <w:rPr>
                <w:rFonts w:ascii="仿宋_GB2312" w:cs="宋体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7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left"/>
              <w:rPr>
                <w:bCs/>
                <w:szCs w:val="21"/>
              </w:rPr>
            </w:pP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力学研究所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pStyle w:val="a3"/>
              <w:shd w:val="clear" w:color="auto" w:fill="FFFFFF"/>
              <w:snapToGrid w:val="0"/>
              <w:spacing w:before="0" w:beforeAutospacing="0" w:after="0" w:afterAutospacing="0" w:line="2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大学本科：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工程力学、</w:t>
            </w:r>
            <w:r>
              <w:rPr>
                <w:rFonts w:hint="eastAsia"/>
                <w:sz w:val="18"/>
                <w:szCs w:val="18"/>
              </w:rPr>
              <w:t>机械设计制造及其自动化、过程装备与控制工程、测控技术与仪器、精密仪器、自动化、智能装备与系统等相关理工科专业。</w:t>
            </w:r>
          </w:p>
          <w:p w:rsidR="00A952A1" w:rsidRDefault="00A952A1" w:rsidP="00016A3C">
            <w:pPr>
              <w:pStyle w:val="a3"/>
              <w:shd w:val="clear" w:color="auto" w:fill="FFFFFF"/>
              <w:snapToGrid w:val="0"/>
              <w:spacing w:before="0" w:beforeAutospacing="0" w:after="0" w:afterAutospacing="0" w:line="280" w:lineRule="exact"/>
            </w:pPr>
            <w:r>
              <w:rPr>
                <w:b/>
                <w:sz w:val="18"/>
                <w:szCs w:val="18"/>
              </w:rPr>
              <w:t>硕士研究生：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机械工程、检测技术与自动化装置、精密测量与测控仪器等相关理工科专业。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pStyle w:val="a3"/>
              <w:shd w:val="clear" w:color="auto" w:fill="FFFFFF"/>
              <w:spacing w:line="280" w:lineRule="exact"/>
              <w:jc w:val="center"/>
              <w:rPr>
                <w:rFonts w:ascii="Times New Roman" w:cs="Times New Roman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中国测试技术研究院流量研究所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大学本科及以上学历学位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pStyle w:val="a3"/>
              <w:shd w:val="clear" w:color="auto" w:fill="FFFFFF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大学本科：</w:t>
            </w:r>
            <w:r>
              <w:rPr>
                <w:rFonts w:hint="eastAsia"/>
                <w:sz w:val="18"/>
                <w:szCs w:val="18"/>
              </w:rPr>
              <w:t>机械设计制造及其自动化、测控技术与仪器、精密仪器、电气工程及其自动化等相关理工科专业。</w:t>
            </w:r>
          </w:p>
          <w:p w:rsidR="00A952A1" w:rsidRDefault="00A952A1" w:rsidP="00016A3C">
            <w:pPr>
              <w:widowControl/>
              <w:spacing w:line="280" w:lineRule="exact"/>
              <w:jc w:val="left"/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硕士研究生：</w:t>
            </w:r>
            <w:r>
              <w:rPr>
                <w:rFonts w:ascii="宋体" w:hAnsi="宋体" w:hint="eastAsia"/>
                <w:sz w:val="18"/>
                <w:szCs w:val="18"/>
              </w:rPr>
              <w:t>机械制造及其自动化、流体传动与控制、测试计量技术及仪器、电子科学与技术、精密测量与测控仪器等相关理工科专业。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大学本科：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电气工程及其自动化、电子科学与技术、通信工程、电磁场与无线技术、电子信息科学与技术等相关理工科专业。</w:t>
            </w:r>
          </w:p>
          <w:p w:rsidR="00A952A1" w:rsidRDefault="00A952A1" w:rsidP="00016A3C">
            <w:pPr>
              <w:widowControl/>
              <w:spacing w:line="28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硕士研究生：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测试计量技术及仪器、电气测试技术与仪器、仪器科学与技术、电子科学与技术等相关理工科专业。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化学研究所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大学本科及以上学历学位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大学本科：</w:t>
            </w:r>
            <w:r>
              <w:rPr>
                <w:rFonts w:ascii="宋体" w:hAnsi="宋体" w:cs="宋体" w:hint="eastAsia"/>
                <w:sz w:val="18"/>
                <w:szCs w:val="18"/>
              </w:rPr>
              <w:t>测控技术与仪器专业、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化学专业、应用化学专业、化学测量学与技术专业。</w:t>
            </w:r>
          </w:p>
          <w:p w:rsidR="00A952A1" w:rsidRDefault="00A952A1" w:rsidP="00016A3C">
            <w:pPr>
              <w:spacing w:line="28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硕士研究生：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测试计量技术及仪器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sz w:val="18"/>
                <w:szCs w:val="18"/>
              </w:rPr>
              <w:t>、仪器科学与技术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安全科学与工程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声学研究所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大学本科及以上学历学位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pStyle w:val="a3"/>
              <w:shd w:val="clear" w:color="auto" w:fill="FFFFFF"/>
              <w:spacing w:before="0" w:beforeAutospacing="0" w:after="0" w:afterAutospacing="0" w:line="28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大学本科：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测控</w:t>
            </w:r>
            <w:r>
              <w:rPr>
                <w:color w:val="000000" w:themeColor="text1"/>
                <w:sz w:val="18"/>
                <w:szCs w:val="18"/>
              </w:rPr>
              <w:t>技术与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仪器、车辆工程、</w:t>
            </w:r>
            <w:r>
              <w:rPr>
                <w:color w:val="000000" w:themeColor="text1"/>
                <w:sz w:val="18"/>
                <w:szCs w:val="18"/>
              </w:rPr>
              <w:t>声学、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数据科学与大数据技术等相关理工科专业。</w:t>
            </w:r>
          </w:p>
          <w:p w:rsidR="00A952A1" w:rsidRDefault="00A952A1" w:rsidP="00016A3C">
            <w:pPr>
              <w:pStyle w:val="a3"/>
              <w:shd w:val="clear" w:color="auto" w:fill="FFFFFF"/>
              <w:spacing w:before="0" w:beforeAutospacing="0" w:after="0" w:afterAutospacing="0" w:line="28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ar"/>
              </w:rPr>
              <w:t>硕士研究生</w:t>
            </w:r>
            <w:r>
              <w:rPr>
                <w:rFonts w:hint="eastAsia"/>
                <w:b/>
                <w:sz w:val="18"/>
                <w:szCs w:val="18"/>
                <w:lang w:bidi="ar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声学相关理</w:t>
            </w:r>
            <w:r>
              <w:rPr>
                <w:rFonts w:hint="eastAsia"/>
                <w:sz w:val="18"/>
                <w:szCs w:val="18"/>
              </w:rPr>
              <w:t>工科专业。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辐射研究所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大学本科及以上学历学位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大学本科：</w:t>
            </w:r>
            <w:r>
              <w:rPr>
                <w:rFonts w:ascii="宋体" w:hAnsi="宋体" w:cs="宋体" w:hint="eastAsia"/>
                <w:sz w:val="18"/>
                <w:szCs w:val="18"/>
              </w:rPr>
              <w:t>核物理、核工程与核技术、辐射防护与核安全、核化工与核燃料工程等相关理工科专业。</w:t>
            </w:r>
          </w:p>
          <w:p w:rsidR="00A952A1" w:rsidRDefault="00A952A1" w:rsidP="00016A3C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硕士研究生：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核科学与技术、核技术及应用、辐射防护及环境保护、离子物理与原子核物理、能源动力、医学工程技术等相关理工科专业。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光学研究所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大学专科及以上学历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大学专科：</w:t>
            </w:r>
            <w:r>
              <w:rPr>
                <w:rFonts w:ascii="宋体" w:hAnsi="宋体" w:cs="宋体" w:hint="eastAsia"/>
                <w:sz w:val="18"/>
                <w:szCs w:val="18"/>
              </w:rPr>
              <w:t>理化测试与质检技术专业。</w:t>
            </w:r>
          </w:p>
          <w:p w:rsidR="00A952A1" w:rsidRDefault="00A952A1" w:rsidP="00016A3C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sz w:val="18"/>
                <w:szCs w:val="18"/>
                <w:lang w:bidi="ar"/>
              </w:rPr>
              <w:t>大学本科：</w:t>
            </w:r>
            <w:r>
              <w:rPr>
                <w:rFonts w:hint="eastAsia"/>
                <w:sz w:val="18"/>
                <w:szCs w:val="18"/>
              </w:rPr>
              <w:t>光电信息科学与工程专业。</w:t>
            </w:r>
          </w:p>
          <w:p w:rsidR="00A952A1" w:rsidRDefault="00A952A1" w:rsidP="00016A3C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硕士研究生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光学工程专业。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光学研究所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大学本科及以上学历学位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sz w:val="18"/>
                <w:szCs w:val="18"/>
                <w:lang w:bidi="ar"/>
              </w:rPr>
              <w:t>大学本科：</w:t>
            </w:r>
            <w:r>
              <w:rPr>
                <w:rFonts w:hint="eastAsia"/>
                <w:kern w:val="2"/>
                <w:sz w:val="18"/>
                <w:szCs w:val="18"/>
              </w:rPr>
              <w:t>光学工程、电力电子与电力传动、测试计量技术与仪器等相关理工科专业。</w:t>
            </w:r>
          </w:p>
          <w:p w:rsidR="00A952A1" w:rsidRDefault="00A952A1" w:rsidP="00016A3C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宋体" w:hAnsi="宋体" w:cs="宋体" w:hint="eastAsia"/>
                <w:sz w:val="18"/>
                <w:szCs w:val="18"/>
              </w:rPr>
              <w:t>光学相关理工科专业。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生物研究所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大学专科及以上学历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bidi="ar"/>
              </w:rPr>
              <w:t>大学专科：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食品营养</w:t>
            </w:r>
            <w:r>
              <w:rPr>
                <w:color w:val="000000"/>
                <w:sz w:val="18"/>
                <w:szCs w:val="18"/>
                <w:lang w:bidi="ar"/>
              </w:rPr>
              <w:t>与检测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专业。</w:t>
            </w:r>
          </w:p>
          <w:p w:rsidR="00A952A1" w:rsidRDefault="00A952A1" w:rsidP="00016A3C">
            <w:pPr>
              <w:pStyle w:val="a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bidi="ar"/>
              </w:rPr>
              <w:t>大学本科：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食品</w:t>
            </w:r>
            <w:r>
              <w:rPr>
                <w:color w:val="000000"/>
                <w:sz w:val="18"/>
                <w:szCs w:val="18"/>
                <w:lang w:bidi="ar"/>
              </w:rPr>
              <w:t>科学与工程专业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。</w:t>
            </w:r>
          </w:p>
          <w:p w:rsidR="00A952A1" w:rsidRDefault="00A952A1" w:rsidP="00016A3C">
            <w:pPr>
              <w:pStyle w:val="a3"/>
              <w:shd w:val="clear" w:color="auto" w:fill="FFFFFF"/>
              <w:snapToGrid w:val="0"/>
              <w:spacing w:before="0" w:beforeAutospacing="0" w:after="0" w:afterAutospacing="0" w:line="280" w:lineRule="exact"/>
              <w:rPr>
                <w:sz w:val="18"/>
                <w:szCs w:val="18"/>
                <w:lang w:bidi="ar"/>
              </w:rPr>
            </w:pPr>
            <w:r>
              <w:rPr>
                <w:b/>
                <w:sz w:val="18"/>
                <w:szCs w:val="18"/>
              </w:rPr>
              <w:t>硕士研究生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bidi="ar"/>
              </w:rPr>
              <w:t>食品加工与安全专业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  <w:tr w:rsidR="00A952A1" w:rsidTr="00016A3C">
        <w:trPr>
          <w:cantSplit/>
          <w:trHeight w:val="113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中国测试技术研究院</w:t>
            </w:r>
          </w:p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机械研究所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52A1" w:rsidRDefault="00A952A1" w:rsidP="00016A3C">
            <w:pPr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科研助理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1993年1月1日之后出生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center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大学本科及以上学历学位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大学本科：</w:t>
            </w:r>
            <w:r>
              <w:rPr>
                <w:rFonts w:ascii="宋体" w:hAnsi="宋体" w:cs="宋体" w:hint="eastAsia"/>
                <w:sz w:val="18"/>
                <w:szCs w:val="18"/>
              </w:rPr>
              <w:t>测控技术与仪器等相关理工科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A952A1" w:rsidRDefault="00A952A1" w:rsidP="00016A3C">
            <w:pPr>
              <w:spacing w:line="280" w:lineRule="exact"/>
              <w:jc w:val="left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硕士研究生：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测试计量技术及仪器等相关理工科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A1" w:rsidRDefault="00A952A1" w:rsidP="00016A3C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应届毕业生</w:t>
            </w:r>
          </w:p>
        </w:tc>
      </w:tr>
    </w:tbl>
    <w:p w:rsidR="00B83725" w:rsidRDefault="00A952A1">
      <w:pPr>
        <w:rPr>
          <w:rFonts w:hint="eastAsia"/>
        </w:rPr>
      </w:pPr>
      <w:bookmarkStart w:id="0" w:name="_GoBack"/>
      <w:bookmarkEnd w:id="0"/>
    </w:p>
    <w:sectPr w:rsidR="00B83725" w:rsidSect="00A952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1"/>
    <w:rsid w:val="000A05FB"/>
    <w:rsid w:val="00305124"/>
    <w:rsid w:val="00A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70481-4033-412D-9BAA-79310834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95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赵理</dc:creator>
  <cp:keywords/>
  <dc:description/>
  <cp:lastModifiedBy>赵理</cp:lastModifiedBy>
  <cp:revision>1</cp:revision>
  <dcterms:created xsi:type="dcterms:W3CDTF">2023-06-28T09:58:00Z</dcterms:created>
  <dcterms:modified xsi:type="dcterms:W3CDTF">2023-06-28T09:59:00Z</dcterms:modified>
</cp:coreProperties>
</file>